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3C" w:rsidRPr="00057E7F" w:rsidRDefault="00BB4C3C" w:rsidP="00BB4C3C">
      <w:pPr>
        <w:rPr>
          <w:rFonts w:ascii="黑体" w:eastAsia="黑体" w:hAnsi="黑体"/>
          <w:kern w:val="0"/>
          <w:sz w:val="30"/>
          <w:szCs w:val="30"/>
        </w:rPr>
      </w:pPr>
      <w:r w:rsidRPr="00FC128A">
        <w:rPr>
          <w:rFonts w:ascii="黑体" w:eastAsia="黑体" w:hAnsi="黑体" w:hint="eastAsia"/>
          <w:kern w:val="0"/>
          <w:sz w:val="30"/>
          <w:szCs w:val="30"/>
        </w:rPr>
        <w:t>附件</w:t>
      </w:r>
      <w:r>
        <w:rPr>
          <w:rFonts w:ascii="黑体" w:eastAsia="黑体" w:hAnsi="黑体" w:hint="eastAsia"/>
          <w:kern w:val="0"/>
          <w:sz w:val="30"/>
          <w:szCs w:val="30"/>
        </w:rPr>
        <w:t>1</w:t>
      </w:r>
    </w:p>
    <w:p w:rsidR="00BB4C3C" w:rsidRPr="00057E7F" w:rsidRDefault="00BB4C3C" w:rsidP="00BB4C3C">
      <w:pPr>
        <w:snapToGrid w:val="0"/>
        <w:spacing w:line="560" w:lineRule="exact"/>
        <w:jc w:val="center"/>
        <w:rPr>
          <w:rFonts w:ascii="宋体" w:eastAsia="宋体" w:hAnsi="宋体" w:cs="宋体"/>
          <w:bCs/>
          <w:kern w:val="0"/>
          <w:sz w:val="38"/>
          <w:szCs w:val="38"/>
        </w:rPr>
      </w:pPr>
      <w:r w:rsidRPr="00057E7F">
        <w:rPr>
          <w:rFonts w:ascii="宋体" w:eastAsia="宋体" w:hAnsi="宋体" w:cs="宋体" w:hint="eastAsia"/>
          <w:bCs/>
          <w:kern w:val="0"/>
          <w:sz w:val="38"/>
          <w:szCs w:val="38"/>
        </w:rPr>
        <w:t>上海交通大学船舶海洋与建筑工程学院</w:t>
      </w:r>
    </w:p>
    <w:p w:rsidR="00BB4C3C" w:rsidRPr="00057E7F" w:rsidRDefault="00BB4C3C" w:rsidP="00BB4C3C">
      <w:pPr>
        <w:snapToGrid w:val="0"/>
        <w:spacing w:line="560" w:lineRule="exact"/>
        <w:jc w:val="center"/>
        <w:rPr>
          <w:rFonts w:ascii="宋体" w:eastAsia="宋体" w:hAnsi="宋体" w:cs="宋体"/>
          <w:bCs/>
          <w:kern w:val="0"/>
          <w:sz w:val="38"/>
          <w:szCs w:val="38"/>
        </w:rPr>
      </w:pPr>
      <w:r w:rsidRPr="00057E7F">
        <w:rPr>
          <w:rFonts w:ascii="宋体" w:eastAsia="宋体" w:hAnsi="宋体" w:cs="宋体" w:hint="eastAsia"/>
          <w:bCs/>
          <w:kern w:val="0"/>
          <w:sz w:val="38"/>
          <w:szCs w:val="38"/>
        </w:rPr>
        <w:t>教师教学竞赛报名表</w:t>
      </w:r>
    </w:p>
    <w:p w:rsidR="00BB4C3C" w:rsidRPr="00AC746B" w:rsidRDefault="00BB4C3C" w:rsidP="00BB4C3C">
      <w:pPr>
        <w:snapToGrid w:val="0"/>
        <w:spacing w:line="440" w:lineRule="exact"/>
        <w:jc w:val="center"/>
        <w:rPr>
          <w:rFonts w:ascii="华文中宋" w:eastAsia="华文中宋" w:hAnsi="华文中宋" w:cs="宋体"/>
          <w:bCs/>
          <w:kern w:val="0"/>
          <w:sz w:val="36"/>
          <w:szCs w:val="36"/>
        </w:rPr>
      </w:pPr>
    </w:p>
    <w:tbl>
      <w:tblPr>
        <w:tblW w:w="8850" w:type="dxa"/>
        <w:tblInd w:w="108" w:type="dxa"/>
        <w:tblLayout w:type="fixed"/>
        <w:tblLook w:val="00A0" w:firstRow="1" w:lastRow="0" w:firstColumn="1" w:lastColumn="0" w:noHBand="0" w:noVBand="0"/>
      </w:tblPr>
      <w:tblGrid>
        <w:gridCol w:w="2042"/>
        <w:gridCol w:w="1066"/>
        <w:gridCol w:w="806"/>
        <w:gridCol w:w="951"/>
        <w:gridCol w:w="410"/>
        <w:gridCol w:w="511"/>
        <w:gridCol w:w="511"/>
        <w:gridCol w:w="2553"/>
      </w:tblGrid>
      <w:tr w:rsidR="00BB4C3C" w:rsidRPr="000E0049" w:rsidTr="00604DD5">
        <w:trPr>
          <w:trHeight w:val="510"/>
        </w:trPr>
        <w:tc>
          <w:tcPr>
            <w:tcW w:w="2042"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widowControl/>
              <w:spacing w:line="400" w:lineRule="exact"/>
              <w:jc w:val="center"/>
              <w:rPr>
                <w:rFonts w:eastAsia="仿宋_GB2312"/>
                <w:color w:val="000000"/>
                <w:kern w:val="0"/>
                <w:sz w:val="24"/>
              </w:rPr>
            </w:pPr>
            <w:r w:rsidRPr="00AC746B">
              <w:rPr>
                <w:rFonts w:ascii="宋体" w:eastAsia="仿宋_GB2312" w:hAnsi="宋体" w:hint="eastAsia"/>
                <w:color w:val="000000"/>
                <w:kern w:val="0"/>
                <w:sz w:val="24"/>
              </w:rPr>
              <w:t>姓名</w:t>
            </w:r>
          </w:p>
        </w:tc>
        <w:tc>
          <w:tcPr>
            <w:tcW w:w="1066"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center"/>
              <w:rPr>
                <w:rFonts w:eastAsia="仿宋_GB2312"/>
                <w:color w:val="000000"/>
                <w:kern w:val="0"/>
                <w:sz w:val="24"/>
              </w:rPr>
            </w:pPr>
          </w:p>
        </w:tc>
        <w:tc>
          <w:tcPr>
            <w:tcW w:w="806"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center"/>
              <w:rPr>
                <w:rFonts w:ascii="宋体" w:eastAsia="仿宋_GB2312"/>
                <w:color w:val="000000"/>
                <w:kern w:val="0"/>
                <w:sz w:val="24"/>
              </w:rPr>
            </w:pPr>
            <w:r w:rsidRPr="00AC746B">
              <w:rPr>
                <w:rFonts w:ascii="宋体" w:eastAsia="仿宋_GB2312" w:hAnsi="宋体" w:hint="eastAsia"/>
                <w:color w:val="000000"/>
                <w:kern w:val="0"/>
                <w:sz w:val="24"/>
              </w:rPr>
              <w:t>性别</w:t>
            </w:r>
          </w:p>
        </w:tc>
        <w:tc>
          <w:tcPr>
            <w:tcW w:w="9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center"/>
              <w:rPr>
                <w:rFonts w:eastAsia="仿宋_GB2312"/>
                <w:color w:val="000000"/>
                <w:kern w:val="0"/>
                <w:sz w:val="24"/>
              </w:rPr>
            </w:pPr>
          </w:p>
        </w:tc>
        <w:tc>
          <w:tcPr>
            <w:tcW w:w="1432" w:type="dxa"/>
            <w:gridSpan w:val="3"/>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center"/>
              <w:rPr>
                <w:rFonts w:ascii="宋体" w:eastAsia="仿宋_GB2312"/>
                <w:color w:val="000000"/>
                <w:kern w:val="0"/>
                <w:sz w:val="24"/>
              </w:rPr>
            </w:pPr>
            <w:r w:rsidRPr="00AC746B">
              <w:rPr>
                <w:rFonts w:ascii="宋体" w:eastAsia="仿宋_GB2312" w:hAnsi="宋体" w:hint="eastAsia"/>
                <w:color w:val="000000"/>
                <w:kern w:val="0"/>
                <w:sz w:val="24"/>
              </w:rPr>
              <w:t>最高学历</w:t>
            </w:r>
          </w:p>
        </w:tc>
        <w:tc>
          <w:tcPr>
            <w:tcW w:w="2553"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center"/>
              <w:rPr>
                <w:rFonts w:eastAsia="仿宋_GB2312"/>
                <w:color w:val="000000"/>
                <w:kern w:val="0"/>
                <w:sz w:val="24"/>
              </w:rPr>
            </w:pPr>
          </w:p>
        </w:tc>
      </w:tr>
      <w:tr w:rsidR="00BB4C3C" w:rsidRPr="000E0049" w:rsidTr="00604DD5">
        <w:trPr>
          <w:trHeight w:val="510"/>
        </w:trPr>
        <w:tc>
          <w:tcPr>
            <w:tcW w:w="2042"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widowControl/>
              <w:spacing w:line="400" w:lineRule="exact"/>
              <w:jc w:val="center"/>
              <w:rPr>
                <w:rFonts w:eastAsia="仿宋_GB2312"/>
                <w:color w:val="000000"/>
                <w:kern w:val="0"/>
                <w:sz w:val="24"/>
              </w:rPr>
            </w:pPr>
            <w:r w:rsidRPr="00AC746B">
              <w:rPr>
                <w:rFonts w:ascii="宋体" w:eastAsia="仿宋_GB2312" w:hAnsi="宋体" w:hint="eastAsia"/>
                <w:color w:val="000000"/>
                <w:kern w:val="0"/>
                <w:sz w:val="24"/>
              </w:rPr>
              <w:t>出生年月</w:t>
            </w:r>
          </w:p>
        </w:tc>
        <w:tc>
          <w:tcPr>
            <w:tcW w:w="1066"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center"/>
              <w:rPr>
                <w:rFonts w:eastAsia="仿宋_GB2312"/>
                <w:color w:val="000000"/>
                <w:kern w:val="0"/>
                <w:sz w:val="24"/>
              </w:rPr>
            </w:pPr>
          </w:p>
        </w:tc>
        <w:tc>
          <w:tcPr>
            <w:tcW w:w="806"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center"/>
              <w:rPr>
                <w:rFonts w:ascii="宋体" w:eastAsia="仿宋_GB2312"/>
                <w:color w:val="000000"/>
                <w:kern w:val="0"/>
                <w:sz w:val="24"/>
              </w:rPr>
            </w:pPr>
            <w:r w:rsidRPr="00AC746B">
              <w:rPr>
                <w:rFonts w:ascii="宋体" w:eastAsia="仿宋_GB2312" w:hAnsi="宋体" w:hint="eastAsia"/>
                <w:color w:val="000000"/>
                <w:kern w:val="0"/>
                <w:sz w:val="24"/>
              </w:rPr>
              <w:t>职称</w:t>
            </w:r>
          </w:p>
        </w:tc>
        <w:tc>
          <w:tcPr>
            <w:tcW w:w="9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center"/>
              <w:rPr>
                <w:rFonts w:eastAsia="仿宋_GB2312"/>
                <w:color w:val="000000"/>
                <w:kern w:val="0"/>
                <w:sz w:val="24"/>
              </w:rPr>
            </w:pPr>
          </w:p>
        </w:tc>
        <w:tc>
          <w:tcPr>
            <w:tcW w:w="1432" w:type="dxa"/>
            <w:gridSpan w:val="3"/>
            <w:tcBorders>
              <w:top w:val="single" w:sz="4" w:space="0" w:color="000000"/>
              <w:left w:val="nil"/>
              <w:bottom w:val="nil"/>
              <w:right w:val="single" w:sz="4" w:space="0" w:color="000000"/>
            </w:tcBorders>
            <w:vAlign w:val="center"/>
          </w:tcPr>
          <w:p w:rsidR="00BB4C3C" w:rsidRPr="00AC746B" w:rsidRDefault="00BB4C3C" w:rsidP="00604DD5">
            <w:pPr>
              <w:widowControl/>
              <w:spacing w:line="400" w:lineRule="exact"/>
              <w:jc w:val="center"/>
              <w:rPr>
                <w:rFonts w:ascii="宋体" w:eastAsia="仿宋_GB2312"/>
                <w:color w:val="000000"/>
                <w:kern w:val="0"/>
                <w:sz w:val="24"/>
              </w:rPr>
            </w:pPr>
            <w:r w:rsidRPr="00AC746B">
              <w:rPr>
                <w:rFonts w:ascii="宋体" w:eastAsia="仿宋_GB2312" w:hAnsi="宋体" w:hint="eastAsia"/>
                <w:color w:val="000000"/>
                <w:kern w:val="0"/>
                <w:sz w:val="24"/>
              </w:rPr>
              <w:t>最高学位</w:t>
            </w:r>
          </w:p>
        </w:tc>
        <w:tc>
          <w:tcPr>
            <w:tcW w:w="2553"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center"/>
              <w:rPr>
                <w:rFonts w:eastAsia="仿宋_GB2312"/>
                <w:color w:val="000000"/>
                <w:kern w:val="0"/>
                <w:sz w:val="24"/>
              </w:rPr>
            </w:pPr>
          </w:p>
        </w:tc>
      </w:tr>
      <w:tr w:rsidR="00BB4C3C" w:rsidRPr="000E0049" w:rsidTr="00604DD5">
        <w:trPr>
          <w:trHeight w:val="510"/>
        </w:trPr>
        <w:tc>
          <w:tcPr>
            <w:tcW w:w="2042"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widowControl/>
              <w:spacing w:line="400" w:lineRule="exact"/>
              <w:jc w:val="center"/>
              <w:rPr>
                <w:rFonts w:ascii="宋体" w:eastAsia="仿宋_GB2312"/>
                <w:color w:val="000000"/>
                <w:kern w:val="0"/>
                <w:sz w:val="24"/>
              </w:rPr>
            </w:pPr>
            <w:r w:rsidRPr="00AC746B">
              <w:rPr>
                <w:rFonts w:ascii="宋体" w:eastAsia="仿宋_GB2312" w:hAnsi="宋体" w:hint="eastAsia"/>
                <w:color w:val="000000"/>
                <w:kern w:val="0"/>
                <w:sz w:val="24"/>
              </w:rPr>
              <w:t>毕业学校</w:t>
            </w:r>
          </w:p>
        </w:tc>
        <w:tc>
          <w:tcPr>
            <w:tcW w:w="1872" w:type="dxa"/>
            <w:gridSpan w:val="2"/>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center"/>
              <w:rPr>
                <w:rFonts w:eastAsia="仿宋_GB2312"/>
                <w:color w:val="000000"/>
                <w:kern w:val="0"/>
                <w:sz w:val="24"/>
              </w:rPr>
            </w:pPr>
          </w:p>
        </w:tc>
        <w:tc>
          <w:tcPr>
            <w:tcW w:w="1872" w:type="dxa"/>
            <w:gridSpan w:val="3"/>
            <w:tcBorders>
              <w:top w:val="single" w:sz="4" w:space="0" w:color="000000"/>
              <w:left w:val="nil"/>
              <w:bottom w:val="nil"/>
              <w:right w:val="single" w:sz="4" w:space="0" w:color="000000"/>
            </w:tcBorders>
            <w:vAlign w:val="center"/>
          </w:tcPr>
          <w:p w:rsidR="00BB4C3C" w:rsidRPr="00AC746B" w:rsidRDefault="00BB4C3C" w:rsidP="00604DD5">
            <w:pPr>
              <w:widowControl/>
              <w:spacing w:line="400" w:lineRule="exact"/>
              <w:jc w:val="center"/>
              <w:rPr>
                <w:rFonts w:ascii="宋体" w:eastAsia="仿宋_GB2312"/>
                <w:color w:val="000000"/>
                <w:kern w:val="0"/>
                <w:sz w:val="24"/>
              </w:rPr>
            </w:pPr>
            <w:r w:rsidRPr="00AC746B">
              <w:rPr>
                <w:rFonts w:ascii="宋体" w:eastAsia="仿宋_GB2312" w:hAnsi="宋体" w:hint="eastAsia"/>
                <w:color w:val="000000"/>
                <w:kern w:val="0"/>
                <w:sz w:val="24"/>
              </w:rPr>
              <w:t>参加工作时间</w:t>
            </w:r>
          </w:p>
        </w:tc>
        <w:tc>
          <w:tcPr>
            <w:tcW w:w="3064" w:type="dxa"/>
            <w:gridSpan w:val="2"/>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center"/>
              <w:rPr>
                <w:rFonts w:eastAsia="仿宋_GB2312"/>
                <w:color w:val="000000"/>
                <w:kern w:val="0"/>
                <w:sz w:val="24"/>
              </w:rPr>
            </w:pPr>
          </w:p>
        </w:tc>
      </w:tr>
      <w:tr w:rsidR="00BB4C3C" w:rsidRPr="000E0049" w:rsidTr="00604DD5">
        <w:trPr>
          <w:trHeight w:val="510"/>
        </w:trPr>
        <w:tc>
          <w:tcPr>
            <w:tcW w:w="2042"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widowControl/>
              <w:spacing w:line="400" w:lineRule="exact"/>
              <w:jc w:val="center"/>
              <w:rPr>
                <w:rFonts w:ascii="宋体" w:eastAsia="仿宋_GB2312"/>
                <w:color w:val="000000"/>
                <w:kern w:val="0"/>
                <w:sz w:val="24"/>
              </w:rPr>
            </w:pPr>
            <w:r>
              <w:rPr>
                <w:rFonts w:ascii="宋体" w:eastAsia="仿宋_GB2312" w:hAnsi="宋体" w:hint="eastAsia"/>
                <w:color w:val="000000"/>
                <w:kern w:val="0"/>
                <w:sz w:val="24"/>
              </w:rPr>
              <w:t>隶属单位</w:t>
            </w:r>
          </w:p>
        </w:tc>
        <w:tc>
          <w:tcPr>
            <w:tcW w:w="6808" w:type="dxa"/>
            <w:gridSpan w:val="7"/>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left"/>
              <w:rPr>
                <w:rFonts w:eastAsia="仿宋_GB2312"/>
                <w:color w:val="000000"/>
                <w:kern w:val="0"/>
                <w:sz w:val="24"/>
              </w:rPr>
            </w:pPr>
          </w:p>
        </w:tc>
      </w:tr>
      <w:tr w:rsidR="00BB4C3C" w:rsidRPr="000E0049" w:rsidTr="00604DD5">
        <w:trPr>
          <w:trHeight w:val="510"/>
        </w:trPr>
        <w:tc>
          <w:tcPr>
            <w:tcW w:w="2042"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widowControl/>
              <w:spacing w:line="400" w:lineRule="exact"/>
              <w:jc w:val="center"/>
              <w:rPr>
                <w:rFonts w:eastAsia="仿宋_GB2312"/>
                <w:color w:val="000000"/>
                <w:kern w:val="0"/>
                <w:sz w:val="24"/>
              </w:rPr>
            </w:pPr>
            <w:r>
              <w:rPr>
                <w:rFonts w:ascii="宋体" w:eastAsia="仿宋_GB2312" w:hAnsi="宋体" w:hint="eastAsia"/>
                <w:color w:val="000000"/>
                <w:kern w:val="0"/>
                <w:sz w:val="24"/>
              </w:rPr>
              <w:t>电子邮箱</w:t>
            </w:r>
          </w:p>
        </w:tc>
        <w:tc>
          <w:tcPr>
            <w:tcW w:w="1872" w:type="dxa"/>
            <w:gridSpan w:val="2"/>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center"/>
              <w:rPr>
                <w:rFonts w:eastAsia="仿宋_GB2312"/>
                <w:color w:val="000000"/>
                <w:kern w:val="0"/>
                <w:sz w:val="24"/>
              </w:rPr>
            </w:pPr>
          </w:p>
        </w:tc>
        <w:tc>
          <w:tcPr>
            <w:tcW w:w="1361" w:type="dxa"/>
            <w:gridSpan w:val="2"/>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center"/>
              <w:rPr>
                <w:rFonts w:eastAsia="仿宋_GB2312"/>
                <w:color w:val="000000"/>
                <w:kern w:val="0"/>
                <w:sz w:val="24"/>
              </w:rPr>
            </w:pPr>
            <w:r w:rsidRPr="00AC746B">
              <w:rPr>
                <w:rFonts w:ascii="宋体" w:eastAsia="仿宋_GB2312" w:hAnsi="宋体" w:hint="eastAsia"/>
                <w:color w:val="000000"/>
                <w:kern w:val="0"/>
                <w:sz w:val="24"/>
              </w:rPr>
              <w:t>联系电话</w:t>
            </w:r>
          </w:p>
        </w:tc>
        <w:tc>
          <w:tcPr>
            <w:tcW w:w="3575" w:type="dxa"/>
            <w:gridSpan w:val="3"/>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jc w:val="left"/>
              <w:rPr>
                <w:rFonts w:eastAsia="仿宋_GB2312"/>
                <w:color w:val="000000"/>
                <w:kern w:val="0"/>
                <w:sz w:val="24"/>
              </w:rPr>
            </w:pPr>
          </w:p>
        </w:tc>
      </w:tr>
      <w:tr w:rsidR="00BB4C3C" w:rsidRPr="000E0049" w:rsidTr="00604DD5">
        <w:trPr>
          <w:trHeight w:val="1361"/>
        </w:trPr>
        <w:tc>
          <w:tcPr>
            <w:tcW w:w="2042"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widowControl/>
              <w:spacing w:line="400" w:lineRule="exact"/>
              <w:jc w:val="center"/>
              <w:rPr>
                <w:rFonts w:ascii="宋体" w:eastAsia="仿宋_GB2312"/>
                <w:color w:val="000000"/>
                <w:kern w:val="0"/>
                <w:sz w:val="24"/>
              </w:rPr>
            </w:pPr>
            <w:r w:rsidRPr="00AC746B">
              <w:rPr>
                <w:rFonts w:ascii="宋体" w:eastAsia="仿宋_GB2312" w:hAnsi="宋体" w:hint="eastAsia"/>
                <w:color w:val="000000"/>
                <w:kern w:val="0"/>
                <w:sz w:val="24"/>
              </w:rPr>
              <w:t>学习工作</w:t>
            </w:r>
          </w:p>
          <w:p w:rsidR="00BB4C3C" w:rsidRPr="00AC746B" w:rsidRDefault="00BB4C3C" w:rsidP="00604DD5">
            <w:pPr>
              <w:widowControl/>
              <w:spacing w:line="400" w:lineRule="exact"/>
              <w:jc w:val="center"/>
              <w:rPr>
                <w:rFonts w:ascii="宋体" w:eastAsia="仿宋_GB2312"/>
                <w:color w:val="000000"/>
                <w:kern w:val="0"/>
                <w:sz w:val="24"/>
              </w:rPr>
            </w:pPr>
            <w:r w:rsidRPr="00AC746B">
              <w:rPr>
                <w:rFonts w:ascii="宋体" w:eastAsia="仿宋_GB2312" w:hAnsi="宋体" w:hint="eastAsia"/>
                <w:color w:val="000000"/>
                <w:kern w:val="0"/>
                <w:sz w:val="24"/>
              </w:rPr>
              <w:t>简历</w:t>
            </w:r>
          </w:p>
          <w:p w:rsidR="00BB4C3C" w:rsidRPr="00AC746B" w:rsidRDefault="00BB4C3C" w:rsidP="00604DD5">
            <w:pPr>
              <w:widowControl/>
              <w:spacing w:line="400" w:lineRule="exact"/>
              <w:jc w:val="center"/>
              <w:rPr>
                <w:rFonts w:eastAsia="仿宋_GB2312"/>
                <w:color w:val="000000"/>
                <w:kern w:val="0"/>
                <w:sz w:val="24"/>
              </w:rPr>
            </w:pPr>
            <w:r w:rsidRPr="00AC746B">
              <w:rPr>
                <w:rFonts w:ascii="宋体" w:eastAsia="仿宋_GB2312" w:hAnsi="宋体" w:hint="eastAsia"/>
                <w:color w:val="000000"/>
                <w:kern w:val="0"/>
                <w:sz w:val="24"/>
              </w:rPr>
              <w:t>（大学开始）</w:t>
            </w:r>
          </w:p>
        </w:tc>
        <w:tc>
          <w:tcPr>
            <w:tcW w:w="6808" w:type="dxa"/>
            <w:gridSpan w:val="7"/>
            <w:tcBorders>
              <w:top w:val="single" w:sz="4" w:space="0" w:color="000000"/>
              <w:left w:val="nil"/>
              <w:bottom w:val="single" w:sz="4" w:space="0" w:color="000000"/>
              <w:right w:val="single" w:sz="4" w:space="0" w:color="000000"/>
            </w:tcBorders>
          </w:tcPr>
          <w:p w:rsidR="00BB4C3C" w:rsidRPr="00AC746B" w:rsidRDefault="00BB4C3C" w:rsidP="00604DD5">
            <w:pPr>
              <w:widowControl/>
              <w:spacing w:line="400" w:lineRule="exact"/>
              <w:ind w:firstLine="6120"/>
              <w:rPr>
                <w:rFonts w:eastAsia="仿宋_GB2312"/>
                <w:color w:val="000000"/>
                <w:kern w:val="0"/>
                <w:sz w:val="24"/>
              </w:rPr>
            </w:pPr>
          </w:p>
          <w:p w:rsidR="00BB4C3C" w:rsidRPr="00AC746B" w:rsidRDefault="00BB4C3C" w:rsidP="00604DD5">
            <w:pPr>
              <w:widowControl/>
              <w:spacing w:line="400" w:lineRule="exact"/>
              <w:ind w:firstLine="6120"/>
              <w:rPr>
                <w:rFonts w:eastAsia="仿宋_GB2312"/>
                <w:color w:val="000000"/>
                <w:kern w:val="0"/>
                <w:sz w:val="24"/>
              </w:rPr>
            </w:pPr>
          </w:p>
          <w:p w:rsidR="00BB4C3C" w:rsidRPr="00AC746B" w:rsidRDefault="00BB4C3C" w:rsidP="00604DD5">
            <w:pPr>
              <w:widowControl/>
              <w:spacing w:line="400" w:lineRule="exact"/>
              <w:ind w:firstLine="6120"/>
              <w:rPr>
                <w:rFonts w:eastAsia="仿宋_GB2312"/>
                <w:color w:val="000000"/>
                <w:kern w:val="0"/>
                <w:sz w:val="24"/>
              </w:rPr>
            </w:pPr>
          </w:p>
          <w:p w:rsidR="00BB4C3C" w:rsidRPr="00AC746B" w:rsidRDefault="00BB4C3C" w:rsidP="00604DD5">
            <w:pPr>
              <w:widowControl/>
              <w:spacing w:line="400" w:lineRule="exact"/>
              <w:rPr>
                <w:rFonts w:eastAsia="仿宋_GB2312"/>
                <w:color w:val="000000"/>
                <w:kern w:val="0"/>
                <w:sz w:val="24"/>
              </w:rPr>
            </w:pPr>
          </w:p>
        </w:tc>
      </w:tr>
      <w:tr w:rsidR="00BB4C3C" w:rsidRPr="000E0049" w:rsidTr="00604DD5">
        <w:trPr>
          <w:trHeight w:val="1016"/>
        </w:trPr>
        <w:tc>
          <w:tcPr>
            <w:tcW w:w="2042"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widowControl/>
              <w:spacing w:line="400" w:lineRule="exact"/>
              <w:jc w:val="center"/>
              <w:rPr>
                <w:rFonts w:ascii="宋体" w:eastAsia="仿宋_GB2312" w:hAnsi="宋体"/>
                <w:color w:val="000000"/>
                <w:kern w:val="0"/>
                <w:sz w:val="24"/>
              </w:rPr>
            </w:pPr>
            <w:r w:rsidRPr="00AC746B">
              <w:rPr>
                <w:rFonts w:ascii="宋体" w:eastAsia="仿宋_GB2312" w:hAnsi="宋体" w:hint="eastAsia"/>
                <w:color w:val="000000"/>
                <w:kern w:val="0"/>
                <w:sz w:val="24"/>
              </w:rPr>
              <w:t>近两年主讲</w:t>
            </w:r>
          </w:p>
          <w:p w:rsidR="00BB4C3C" w:rsidRPr="00AC746B" w:rsidRDefault="00BB4C3C" w:rsidP="00604DD5">
            <w:pPr>
              <w:widowControl/>
              <w:spacing w:line="400" w:lineRule="exact"/>
              <w:jc w:val="center"/>
              <w:rPr>
                <w:rFonts w:eastAsia="仿宋_GB2312"/>
                <w:color w:val="000000"/>
                <w:kern w:val="0"/>
                <w:sz w:val="24"/>
              </w:rPr>
            </w:pPr>
            <w:r w:rsidRPr="00AC746B">
              <w:rPr>
                <w:rFonts w:ascii="宋体" w:eastAsia="仿宋_GB2312" w:hAnsi="宋体" w:hint="eastAsia"/>
                <w:color w:val="000000"/>
                <w:kern w:val="0"/>
                <w:sz w:val="24"/>
              </w:rPr>
              <w:t>课程情况</w:t>
            </w:r>
          </w:p>
        </w:tc>
        <w:tc>
          <w:tcPr>
            <w:tcW w:w="6808" w:type="dxa"/>
            <w:gridSpan w:val="7"/>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rPr>
                <w:rFonts w:ascii="宋体" w:eastAsia="仿宋_GB2312"/>
                <w:color w:val="000000"/>
                <w:kern w:val="0"/>
                <w:sz w:val="24"/>
              </w:rPr>
            </w:pPr>
          </w:p>
        </w:tc>
      </w:tr>
      <w:tr w:rsidR="00BB4C3C" w:rsidRPr="000E0049" w:rsidTr="00604DD5">
        <w:trPr>
          <w:trHeight w:hRule="exact" w:val="1291"/>
        </w:trPr>
        <w:tc>
          <w:tcPr>
            <w:tcW w:w="2042" w:type="dxa"/>
            <w:tcBorders>
              <w:top w:val="single" w:sz="4" w:space="0" w:color="000000"/>
              <w:left w:val="single" w:sz="4" w:space="0" w:color="000000"/>
              <w:bottom w:val="single" w:sz="4" w:space="0" w:color="000000"/>
              <w:right w:val="single" w:sz="4" w:space="0" w:color="000000"/>
            </w:tcBorders>
            <w:vAlign w:val="center"/>
          </w:tcPr>
          <w:p w:rsidR="00BB4C3C" w:rsidRDefault="00BB4C3C" w:rsidP="00604DD5">
            <w:pPr>
              <w:widowControl/>
              <w:spacing w:line="400" w:lineRule="exact"/>
              <w:jc w:val="center"/>
              <w:rPr>
                <w:rFonts w:ascii="宋体" w:eastAsia="仿宋_GB2312" w:hAnsi="宋体"/>
                <w:color w:val="000000"/>
                <w:kern w:val="0"/>
                <w:sz w:val="24"/>
              </w:rPr>
            </w:pPr>
            <w:r w:rsidRPr="00AC746B">
              <w:rPr>
                <w:rFonts w:ascii="宋体" w:eastAsia="仿宋_GB2312" w:hAnsi="宋体" w:hint="eastAsia"/>
                <w:color w:val="000000"/>
                <w:kern w:val="0"/>
                <w:sz w:val="24"/>
              </w:rPr>
              <w:t>发表教学</w:t>
            </w:r>
          </w:p>
          <w:p w:rsidR="00BB4C3C" w:rsidRPr="0014619C" w:rsidRDefault="00BB4C3C" w:rsidP="00604DD5">
            <w:pPr>
              <w:widowControl/>
              <w:spacing w:line="400" w:lineRule="exact"/>
              <w:jc w:val="center"/>
              <w:rPr>
                <w:rFonts w:ascii="宋体" w:eastAsia="仿宋_GB2312" w:hAnsi="宋体"/>
                <w:color w:val="000000"/>
                <w:kern w:val="0"/>
                <w:sz w:val="24"/>
              </w:rPr>
            </w:pPr>
            <w:r w:rsidRPr="00AC746B">
              <w:rPr>
                <w:rFonts w:ascii="宋体" w:eastAsia="仿宋_GB2312" w:hAnsi="宋体" w:hint="eastAsia"/>
                <w:color w:val="000000"/>
                <w:kern w:val="0"/>
                <w:sz w:val="24"/>
              </w:rPr>
              <w:t>论文著作</w:t>
            </w:r>
          </w:p>
        </w:tc>
        <w:tc>
          <w:tcPr>
            <w:tcW w:w="6808" w:type="dxa"/>
            <w:gridSpan w:val="7"/>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rPr>
                <w:rFonts w:eastAsia="仿宋_GB2312" w:hint="eastAsia"/>
                <w:color w:val="000000"/>
                <w:kern w:val="0"/>
                <w:sz w:val="24"/>
              </w:rPr>
            </w:pPr>
          </w:p>
        </w:tc>
      </w:tr>
      <w:tr w:rsidR="00BB4C3C" w:rsidRPr="000E0049" w:rsidTr="00604DD5">
        <w:trPr>
          <w:trHeight w:hRule="exact" w:val="1565"/>
        </w:trPr>
        <w:tc>
          <w:tcPr>
            <w:tcW w:w="2042" w:type="dxa"/>
            <w:tcBorders>
              <w:top w:val="single" w:sz="4" w:space="0" w:color="000000"/>
              <w:left w:val="single" w:sz="4" w:space="0" w:color="000000"/>
              <w:bottom w:val="single" w:sz="4" w:space="0" w:color="000000"/>
              <w:right w:val="single" w:sz="4" w:space="0" w:color="000000"/>
            </w:tcBorders>
            <w:vAlign w:val="center"/>
          </w:tcPr>
          <w:p w:rsidR="00BB4C3C" w:rsidRDefault="00BB4C3C" w:rsidP="00604DD5">
            <w:pPr>
              <w:widowControl/>
              <w:spacing w:line="400" w:lineRule="exact"/>
              <w:jc w:val="center"/>
              <w:rPr>
                <w:rFonts w:ascii="宋体" w:eastAsia="仿宋_GB2312" w:hAnsi="宋体"/>
                <w:color w:val="000000"/>
                <w:kern w:val="0"/>
                <w:sz w:val="24"/>
              </w:rPr>
            </w:pPr>
            <w:r w:rsidRPr="00AC746B">
              <w:rPr>
                <w:rFonts w:ascii="宋体" w:eastAsia="仿宋_GB2312" w:hAnsi="宋体" w:hint="eastAsia"/>
                <w:color w:val="000000"/>
                <w:kern w:val="0"/>
                <w:sz w:val="24"/>
              </w:rPr>
              <w:t>主</w:t>
            </w:r>
            <w:r w:rsidRPr="00AC746B">
              <w:rPr>
                <w:rFonts w:ascii="宋体" w:eastAsia="仿宋_GB2312" w:hAnsi="宋体" w:hint="eastAsia"/>
                <w:color w:val="000000"/>
                <w:spacing w:val="-12"/>
                <w:kern w:val="0"/>
                <w:sz w:val="24"/>
              </w:rPr>
              <w:t>持、参</w:t>
            </w:r>
            <w:r w:rsidRPr="00AC746B">
              <w:rPr>
                <w:rFonts w:ascii="宋体" w:eastAsia="仿宋_GB2312" w:hAnsi="宋体" w:hint="eastAsia"/>
                <w:color w:val="000000"/>
                <w:kern w:val="0"/>
                <w:sz w:val="24"/>
              </w:rPr>
              <w:t>与教学</w:t>
            </w:r>
          </w:p>
          <w:p w:rsidR="00BB4C3C" w:rsidRPr="00AC746B" w:rsidRDefault="00BB4C3C" w:rsidP="00604DD5">
            <w:pPr>
              <w:widowControl/>
              <w:spacing w:line="400" w:lineRule="exact"/>
              <w:jc w:val="center"/>
              <w:rPr>
                <w:rFonts w:ascii="宋体" w:eastAsia="仿宋_GB2312"/>
                <w:color w:val="000000"/>
                <w:kern w:val="0"/>
                <w:sz w:val="24"/>
              </w:rPr>
            </w:pPr>
            <w:r w:rsidRPr="00AC746B">
              <w:rPr>
                <w:rFonts w:ascii="宋体" w:eastAsia="仿宋_GB2312" w:hAnsi="宋体" w:hint="eastAsia"/>
                <w:color w:val="000000"/>
                <w:kern w:val="0"/>
                <w:sz w:val="24"/>
              </w:rPr>
              <w:t>改革项目</w:t>
            </w:r>
          </w:p>
        </w:tc>
        <w:tc>
          <w:tcPr>
            <w:tcW w:w="6808" w:type="dxa"/>
            <w:gridSpan w:val="7"/>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rPr>
                <w:rFonts w:ascii="宋体" w:eastAsia="仿宋_GB2312"/>
                <w:color w:val="000000"/>
                <w:kern w:val="0"/>
                <w:sz w:val="24"/>
              </w:rPr>
            </w:pPr>
          </w:p>
        </w:tc>
      </w:tr>
      <w:tr w:rsidR="00BB4C3C" w:rsidRPr="000E0049" w:rsidTr="00604DD5">
        <w:trPr>
          <w:trHeight w:hRule="exact" w:val="1120"/>
        </w:trPr>
        <w:tc>
          <w:tcPr>
            <w:tcW w:w="2042" w:type="dxa"/>
            <w:tcBorders>
              <w:top w:val="single" w:sz="4" w:space="0" w:color="000000"/>
              <w:left w:val="single" w:sz="4" w:space="0" w:color="000000"/>
              <w:bottom w:val="single" w:sz="4" w:space="0" w:color="000000"/>
              <w:right w:val="single" w:sz="4" w:space="0" w:color="000000"/>
            </w:tcBorders>
            <w:vAlign w:val="center"/>
          </w:tcPr>
          <w:p w:rsidR="00BB4C3C" w:rsidRDefault="00BB4C3C" w:rsidP="00604DD5">
            <w:pPr>
              <w:widowControl/>
              <w:spacing w:line="400" w:lineRule="exact"/>
              <w:jc w:val="center"/>
              <w:rPr>
                <w:rFonts w:ascii="宋体" w:eastAsia="仿宋_GB2312" w:hAnsi="宋体"/>
                <w:color w:val="000000"/>
                <w:kern w:val="0"/>
                <w:sz w:val="24"/>
              </w:rPr>
            </w:pPr>
            <w:r w:rsidRPr="00AC746B">
              <w:rPr>
                <w:rFonts w:ascii="宋体" w:eastAsia="仿宋_GB2312" w:hAnsi="宋体" w:hint="eastAsia"/>
                <w:color w:val="000000"/>
                <w:kern w:val="0"/>
                <w:sz w:val="24"/>
              </w:rPr>
              <w:t>教学和教书</w:t>
            </w:r>
          </w:p>
          <w:p w:rsidR="00BB4C3C" w:rsidRPr="00AC746B" w:rsidRDefault="00BB4C3C" w:rsidP="00604DD5">
            <w:pPr>
              <w:widowControl/>
              <w:spacing w:line="400" w:lineRule="exact"/>
              <w:jc w:val="center"/>
              <w:rPr>
                <w:rFonts w:ascii="宋体" w:eastAsia="仿宋_GB2312"/>
                <w:color w:val="000000"/>
                <w:kern w:val="0"/>
                <w:sz w:val="24"/>
              </w:rPr>
            </w:pPr>
            <w:r w:rsidRPr="00AC746B">
              <w:rPr>
                <w:rFonts w:ascii="宋体" w:eastAsia="仿宋_GB2312" w:hAnsi="宋体" w:hint="eastAsia"/>
                <w:color w:val="000000"/>
                <w:kern w:val="0"/>
                <w:sz w:val="24"/>
              </w:rPr>
              <w:t>育人</w:t>
            </w:r>
            <w:r>
              <w:rPr>
                <w:rFonts w:ascii="宋体" w:eastAsia="仿宋_GB2312" w:hAnsi="宋体" w:hint="eastAsia"/>
                <w:color w:val="000000"/>
                <w:kern w:val="0"/>
                <w:sz w:val="24"/>
              </w:rPr>
              <w:t>获奖情况</w:t>
            </w:r>
          </w:p>
        </w:tc>
        <w:tc>
          <w:tcPr>
            <w:tcW w:w="6808" w:type="dxa"/>
            <w:gridSpan w:val="7"/>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400" w:lineRule="exact"/>
              <w:rPr>
                <w:rFonts w:eastAsia="仿宋_GB2312"/>
                <w:color w:val="000000"/>
                <w:kern w:val="0"/>
                <w:sz w:val="24"/>
              </w:rPr>
            </w:pPr>
          </w:p>
        </w:tc>
      </w:tr>
      <w:tr w:rsidR="00BB4C3C" w:rsidRPr="000E0049" w:rsidTr="00604DD5">
        <w:trPr>
          <w:trHeight w:hRule="exact" w:val="1543"/>
        </w:trPr>
        <w:tc>
          <w:tcPr>
            <w:tcW w:w="2042" w:type="dxa"/>
            <w:tcBorders>
              <w:top w:val="single" w:sz="4" w:space="0" w:color="000000"/>
              <w:left w:val="single" w:sz="4" w:space="0" w:color="000000"/>
              <w:bottom w:val="single" w:sz="4" w:space="0" w:color="000000"/>
              <w:right w:val="single" w:sz="4" w:space="0" w:color="000000"/>
            </w:tcBorders>
            <w:vAlign w:val="center"/>
          </w:tcPr>
          <w:p w:rsidR="00BB4C3C" w:rsidRDefault="00BB4C3C" w:rsidP="00604DD5">
            <w:pPr>
              <w:widowControl/>
              <w:spacing w:line="400" w:lineRule="exact"/>
              <w:jc w:val="center"/>
              <w:rPr>
                <w:rFonts w:ascii="宋体" w:eastAsia="仿宋_GB2312" w:hAnsi="宋体"/>
                <w:kern w:val="0"/>
                <w:sz w:val="24"/>
              </w:rPr>
            </w:pPr>
            <w:r w:rsidRPr="00AC746B">
              <w:rPr>
                <w:rFonts w:ascii="宋体" w:eastAsia="仿宋_GB2312" w:hAnsi="宋体" w:hint="eastAsia"/>
                <w:kern w:val="0"/>
                <w:sz w:val="24"/>
              </w:rPr>
              <w:t>所在</w:t>
            </w:r>
            <w:r>
              <w:rPr>
                <w:rFonts w:ascii="宋体" w:eastAsia="仿宋_GB2312" w:hAnsi="宋体" w:hint="eastAsia"/>
                <w:kern w:val="0"/>
                <w:sz w:val="24"/>
              </w:rPr>
              <w:t>系所</w:t>
            </w:r>
          </w:p>
          <w:p w:rsidR="00BB4C3C" w:rsidRPr="00AC746B" w:rsidRDefault="00BB4C3C" w:rsidP="00604DD5">
            <w:pPr>
              <w:widowControl/>
              <w:spacing w:line="400" w:lineRule="exact"/>
              <w:jc w:val="center"/>
              <w:rPr>
                <w:rFonts w:ascii="宋体" w:eastAsia="仿宋_GB2312"/>
                <w:kern w:val="0"/>
                <w:sz w:val="24"/>
              </w:rPr>
            </w:pPr>
            <w:r>
              <w:rPr>
                <w:rFonts w:ascii="宋体" w:eastAsia="仿宋_GB2312" w:hAnsi="宋体" w:hint="eastAsia"/>
                <w:kern w:val="0"/>
                <w:sz w:val="24"/>
              </w:rPr>
              <w:t>推荐</w:t>
            </w:r>
            <w:r w:rsidRPr="00AC746B">
              <w:rPr>
                <w:rFonts w:ascii="宋体" w:eastAsia="仿宋_GB2312" w:hAnsi="宋体" w:hint="eastAsia"/>
                <w:kern w:val="0"/>
                <w:sz w:val="24"/>
              </w:rPr>
              <w:t>意见</w:t>
            </w:r>
          </w:p>
        </w:tc>
        <w:tc>
          <w:tcPr>
            <w:tcW w:w="6808" w:type="dxa"/>
            <w:gridSpan w:val="7"/>
            <w:tcBorders>
              <w:top w:val="single" w:sz="4" w:space="0" w:color="000000"/>
              <w:left w:val="single" w:sz="4" w:space="0" w:color="000000"/>
              <w:bottom w:val="single" w:sz="4" w:space="0" w:color="000000"/>
              <w:right w:val="single" w:sz="4" w:space="0" w:color="000000"/>
            </w:tcBorders>
            <w:vAlign w:val="bottom"/>
          </w:tcPr>
          <w:p w:rsidR="00BB4C3C" w:rsidRPr="00AC746B" w:rsidRDefault="00BB4C3C" w:rsidP="00604DD5">
            <w:pPr>
              <w:widowControl/>
              <w:spacing w:line="400" w:lineRule="exact"/>
              <w:rPr>
                <w:rFonts w:ascii="宋体" w:eastAsia="仿宋_GB2312"/>
                <w:color w:val="000000"/>
                <w:kern w:val="0"/>
                <w:sz w:val="24"/>
              </w:rPr>
            </w:pPr>
            <w:r>
              <w:rPr>
                <w:rFonts w:ascii="宋体" w:eastAsia="仿宋_GB2312" w:hAnsi="宋体" w:hint="eastAsia"/>
                <w:color w:val="000000"/>
                <w:kern w:val="0"/>
                <w:sz w:val="24"/>
              </w:rPr>
              <w:t xml:space="preserve">                      </w:t>
            </w:r>
            <w:r>
              <w:rPr>
                <w:rFonts w:ascii="宋体" w:eastAsia="仿宋_GB2312" w:hAnsi="宋体" w:hint="eastAsia"/>
                <w:color w:val="000000"/>
                <w:kern w:val="0"/>
                <w:sz w:val="24"/>
              </w:rPr>
              <w:t>系所教学主管签字：</w:t>
            </w:r>
          </w:p>
          <w:p w:rsidR="00BB4C3C" w:rsidRPr="00AC746B" w:rsidRDefault="00BB4C3C" w:rsidP="00604DD5">
            <w:pPr>
              <w:widowControl/>
              <w:spacing w:afterLines="20" w:after="62" w:line="400" w:lineRule="exact"/>
              <w:jc w:val="center"/>
              <w:rPr>
                <w:rFonts w:ascii="宋体" w:eastAsia="仿宋_GB2312"/>
                <w:kern w:val="0"/>
                <w:sz w:val="24"/>
              </w:rPr>
            </w:pPr>
            <w:r>
              <w:rPr>
                <w:rFonts w:ascii="宋体" w:eastAsia="仿宋_GB2312" w:hAnsi="宋体" w:hint="eastAsia"/>
                <w:color w:val="000000"/>
                <w:kern w:val="0"/>
                <w:sz w:val="24"/>
              </w:rPr>
              <w:t xml:space="preserve">                              </w:t>
            </w:r>
            <w:r>
              <w:rPr>
                <w:rFonts w:ascii="宋体" w:eastAsia="仿宋_GB2312" w:hAnsi="宋体"/>
                <w:color w:val="000000"/>
                <w:kern w:val="0"/>
                <w:sz w:val="24"/>
              </w:rPr>
              <w:t>2024</w:t>
            </w:r>
            <w:r w:rsidRPr="00AC746B">
              <w:rPr>
                <w:rFonts w:ascii="宋体" w:eastAsia="仿宋_GB2312" w:hAnsi="宋体" w:hint="eastAsia"/>
                <w:color w:val="000000"/>
                <w:kern w:val="0"/>
                <w:sz w:val="24"/>
              </w:rPr>
              <w:t>年</w:t>
            </w:r>
            <w:r>
              <w:rPr>
                <w:rFonts w:ascii="宋体" w:eastAsia="仿宋_GB2312" w:hAnsi="宋体" w:hint="eastAsia"/>
                <w:color w:val="000000"/>
                <w:kern w:val="0"/>
                <w:sz w:val="24"/>
              </w:rPr>
              <w:t xml:space="preserve">     </w:t>
            </w:r>
            <w:r w:rsidRPr="00AC746B">
              <w:rPr>
                <w:rFonts w:ascii="宋体" w:eastAsia="仿宋_GB2312" w:hAnsi="宋体" w:hint="eastAsia"/>
                <w:color w:val="000000"/>
                <w:kern w:val="0"/>
                <w:sz w:val="24"/>
              </w:rPr>
              <w:t>月</w:t>
            </w:r>
            <w:r>
              <w:rPr>
                <w:rFonts w:ascii="宋体" w:eastAsia="仿宋_GB2312" w:hAnsi="宋体" w:hint="eastAsia"/>
                <w:color w:val="000000"/>
                <w:kern w:val="0"/>
                <w:sz w:val="24"/>
              </w:rPr>
              <w:t xml:space="preserve">     </w:t>
            </w:r>
            <w:r w:rsidRPr="00AC746B">
              <w:rPr>
                <w:rFonts w:ascii="宋体" w:eastAsia="仿宋_GB2312" w:hAnsi="宋体" w:hint="eastAsia"/>
                <w:color w:val="000000"/>
                <w:kern w:val="0"/>
                <w:sz w:val="24"/>
              </w:rPr>
              <w:t>日</w:t>
            </w:r>
          </w:p>
        </w:tc>
      </w:tr>
    </w:tbl>
    <w:p w:rsidR="00BB4C3C" w:rsidRDefault="00BB4C3C" w:rsidP="00BB4C3C">
      <w:pPr>
        <w:rPr>
          <w:rFonts w:ascii="黑体" w:eastAsia="黑体" w:hAnsi="黑体"/>
          <w:kern w:val="0"/>
          <w:sz w:val="30"/>
          <w:szCs w:val="30"/>
        </w:rPr>
      </w:pPr>
    </w:p>
    <w:p w:rsidR="00BB4C3C" w:rsidRPr="00AC746B" w:rsidRDefault="00BB4C3C" w:rsidP="00BB4C3C">
      <w:pPr>
        <w:rPr>
          <w:rFonts w:ascii="黑体" w:eastAsia="黑体" w:hAnsi="黑体"/>
          <w:kern w:val="0"/>
          <w:sz w:val="30"/>
          <w:szCs w:val="30"/>
        </w:rPr>
      </w:pPr>
      <w:r w:rsidRPr="00AC746B">
        <w:rPr>
          <w:rFonts w:ascii="黑体" w:eastAsia="黑体" w:hAnsi="黑体" w:hint="eastAsia"/>
          <w:kern w:val="0"/>
          <w:sz w:val="30"/>
          <w:szCs w:val="30"/>
        </w:rPr>
        <w:lastRenderedPageBreak/>
        <w:t>附件</w:t>
      </w:r>
      <w:r>
        <w:rPr>
          <w:rFonts w:ascii="黑体" w:eastAsia="黑体" w:hAnsi="黑体" w:hint="eastAsia"/>
          <w:kern w:val="0"/>
          <w:sz w:val="30"/>
          <w:szCs w:val="30"/>
        </w:rPr>
        <w:t>2-</w:t>
      </w:r>
      <w:r>
        <w:rPr>
          <w:rFonts w:ascii="黑体" w:eastAsia="黑体" w:hAnsi="黑体"/>
          <w:kern w:val="0"/>
          <w:sz w:val="30"/>
          <w:szCs w:val="30"/>
        </w:rPr>
        <w:t>1</w:t>
      </w:r>
    </w:p>
    <w:p w:rsidR="00BB4C3C" w:rsidRPr="00AC746B" w:rsidRDefault="00BB4C3C" w:rsidP="00BB4C3C">
      <w:pPr>
        <w:spacing w:line="440" w:lineRule="exact"/>
        <w:jc w:val="center"/>
        <w:rPr>
          <w:rFonts w:ascii="宋体" w:eastAsia="仿宋_GB2312"/>
          <w:kern w:val="0"/>
          <w:sz w:val="28"/>
          <w:szCs w:val="28"/>
        </w:rPr>
      </w:pPr>
    </w:p>
    <w:p w:rsidR="00BB4C3C" w:rsidRDefault="00BB4C3C" w:rsidP="00BB4C3C">
      <w:pPr>
        <w:snapToGrid w:val="0"/>
        <w:spacing w:line="560" w:lineRule="exact"/>
        <w:jc w:val="center"/>
        <w:rPr>
          <w:rFonts w:ascii="宋体" w:eastAsia="宋体" w:hAnsi="宋体"/>
          <w:bCs/>
          <w:kern w:val="0"/>
          <w:sz w:val="38"/>
          <w:szCs w:val="38"/>
        </w:rPr>
      </w:pPr>
      <w:r w:rsidRPr="00057E7F">
        <w:rPr>
          <w:rFonts w:ascii="宋体" w:eastAsia="宋体" w:hAnsi="宋体" w:hint="eastAsia"/>
          <w:bCs/>
          <w:kern w:val="0"/>
          <w:sz w:val="38"/>
          <w:szCs w:val="38"/>
        </w:rPr>
        <w:t>船舶海洋与建筑工程学院</w:t>
      </w:r>
      <w:r>
        <w:rPr>
          <w:rFonts w:ascii="宋体" w:eastAsia="宋体" w:hAnsi="宋体" w:hint="eastAsia"/>
          <w:bCs/>
          <w:kern w:val="0"/>
          <w:sz w:val="38"/>
          <w:szCs w:val="38"/>
        </w:rPr>
        <w:t>青年教师教学竞赛</w:t>
      </w:r>
    </w:p>
    <w:p w:rsidR="00BB4C3C" w:rsidRPr="00057E7F" w:rsidRDefault="00BB4C3C" w:rsidP="00BB4C3C">
      <w:pPr>
        <w:snapToGrid w:val="0"/>
        <w:spacing w:line="560" w:lineRule="exact"/>
        <w:jc w:val="center"/>
        <w:rPr>
          <w:rFonts w:ascii="宋体" w:eastAsia="宋体" w:hAnsi="宋体"/>
          <w:bCs/>
          <w:kern w:val="0"/>
          <w:sz w:val="38"/>
          <w:szCs w:val="38"/>
        </w:rPr>
      </w:pPr>
      <w:r w:rsidRPr="00057E7F">
        <w:rPr>
          <w:rFonts w:ascii="宋体" w:eastAsia="宋体" w:hAnsi="宋体" w:hint="eastAsia"/>
          <w:bCs/>
          <w:kern w:val="0"/>
          <w:sz w:val="38"/>
          <w:szCs w:val="38"/>
        </w:rPr>
        <w:t>教学设计评分表</w:t>
      </w:r>
    </w:p>
    <w:p w:rsidR="00BB4C3C" w:rsidRPr="00AC746B" w:rsidRDefault="00BB4C3C" w:rsidP="00BB4C3C">
      <w:pPr>
        <w:widowControl/>
        <w:spacing w:line="440" w:lineRule="exact"/>
        <w:rPr>
          <w:rFonts w:ascii="仿宋_GB2312" w:eastAsia="仿宋_GB2312" w:hAnsi="宋体"/>
          <w:kern w:val="0"/>
          <w:sz w:val="28"/>
          <w:szCs w:val="28"/>
        </w:rPr>
      </w:pPr>
    </w:p>
    <w:p w:rsidR="00BB4C3C" w:rsidRPr="00AC746B" w:rsidRDefault="00BB4C3C" w:rsidP="00BB4C3C">
      <w:pPr>
        <w:widowControl/>
        <w:spacing w:line="400" w:lineRule="atLeast"/>
        <w:rPr>
          <w:rFonts w:ascii="仿宋_GB2312" w:eastAsia="仿宋_GB2312"/>
          <w:kern w:val="0"/>
          <w:sz w:val="28"/>
          <w:szCs w:val="28"/>
          <w:u w:val="single"/>
        </w:rPr>
      </w:pPr>
      <w:r w:rsidRPr="00AC746B">
        <w:rPr>
          <w:rFonts w:ascii="仿宋_GB2312" w:eastAsia="仿宋_GB2312" w:hAnsi="宋体" w:hint="eastAsia"/>
          <w:kern w:val="0"/>
          <w:sz w:val="28"/>
          <w:szCs w:val="28"/>
        </w:rPr>
        <w:t>选手编号：</w:t>
      </w:r>
    </w:p>
    <w:tbl>
      <w:tblPr>
        <w:tblW w:w="8850" w:type="dxa"/>
        <w:jc w:val="center"/>
        <w:tblLayout w:type="fixed"/>
        <w:tblLook w:val="00A0" w:firstRow="1" w:lastRow="0" w:firstColumn="1" w:lastColumn="0" w:noHBand="0" w:noVBand="0"/>
      </w:tblPr>
      <w:tblGrid>
        <w:gridCol w:w="1402"/>
        <w:gridCol w:w="5669"/>
        <w:gridCol w:w="889"/>
        <w:gridCol w:w="890"/>
      </w:tblGrid>
      <w:tr w:rsidR="00BB4C3C" w:rsidRPr="000E0049" w:rsidTr="00604DD5">
        <w:trPr>
          <w:trHeight w:val="854"/>
          <w:jc w:val="center"/>
        </w:trPr>
        <w:tc>
          <w:tcPr>
            <w:tcW w:w="1403"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spacing w:line="480" w:lineRule="exact"/>
              <w:jc w:val="center"/>
              <w:rPr>
                <w:rFonts w:ascii="黑体" w:eastAsia="黑体"/>
                <w:kern w:val="0"/>
                <w:sz w:val="28"/>
                <w:szCs w:val="28"/>
              </w:rPr>
            </w:pPr>
            <w:r w:rsidRPr="00AC746B">
              <w:rPr>
                <w:rFonts w:ascii="黑体" w:eastAsia="黑体" w:hAnsi="宋体" w:hint="eastAsia"/>
                <w:kern w:val="0"/>
                <w:sz w:val="28"/>
                <w:szCs w:val="28"/>
              </w:rPr>
              <w:t>项目</w:t>
            </w:r>
          </w:p>
        </w:tc>
        <w:tc>
          <w:tcPr>
            <w:tcW w:w="5670"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黑体" w:eastAsia="黑体"/>
                <w:kern w:val="0"/>
                <w:sz w:val="28"/>
                <w:szCs w:val="28"/>
              </w:rPr>
            </w:pPr>
            <w:r w:rsidRPr="00AC746B">
              <w:rPr>
                <w:rFonts w:ascii="黑体" w:eastAsia="黑体" w:hAnsi="宋体" w:hint="eastAsia"/>
                <w:kern w:val="0"/>
                <w:sz w:val="28"/>
                <w:szCs w:val="28"/>
              </w:rPr>
              <w:t>评测要求</w:t>
            </w:r>
          </w:p>
        </w:tc>
        <w:tc>
          <w:tcPr>
            <w:tcW w:w="889"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黑体" w:eastAsia="黑体"/>
                <w:kern w:val="0"/>
                <w:sz w:val="28"/>
                <w:szCs w:val="28"/>
              </w:rPr>
            </w:pPr>
            <w:r w:rsidRPr="00AC746B">
              <w:rPr>
                <w:rFonts w:ascii="黑体" w:eastAsia="黑体" w:hAnsi="宋体" w:hint="eastAsia"/>
                <w:kern w:val="0"/>
                <w:sz w:val="28"/>
                <w:szCs w:val="28"/>
              </w:rPr>
              <w:t>分值</w:t>
            </w:r>
          </w:p>
        </w:tc>
        <w:tc>
          <w:tcPr>
            <w:tcW w:w="890"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黑体" w:eastAsia="黑体"/>
                <w:kern w:val="0"/>
                <w:sz w:val="28"/>
                <w:szCs w:val="28"/>
              </w:rPr>
            </w:pPr>
            <w:r w:rsidRPr="00AC746B">
              <w:rPr>
                <w:rFonts w:ascii="黑体" w:eastAsia="黑体" w:hAnsi="宋体" w:hint="eastAsia"/>
                <w:kern w:val="0"/>
                <w:sz w:val="28"/>
                <w:szCs w:val="28"/>
              </w:rPr>
              <w:t>得分</w:t>
            </w:r>
          </w:p>
        </w:tc>
      </w:tr>
      <w:tr w:rsidR="00BB4C3C" w:rsidRPr="000E0049" w:rsidTr="00604DD5">
        <w:trPr>
          <w:trHeight w:hRule="exact" w:val="851"/>
          <w:jc w:val="center"/>
        </w:trPr>
        <w:tc>
          <w:tcPr>
            <w:tcW w:w="1403" w:type="dxa"/>
            <w:vMerge w:val="restart"/>
            <w:tcBorders>
              <w:top w:val="nil"/>
              <w:left w:val="single" w:sz="4" w:space="0" w:color="000000"/>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教学       设计</w:t>
            </w:r>
          </w:p>
          <w:p w:rsidR="00BB4C3C" w:rsidRPr="00AC746B" w:rsidRDefault="00BB4C3C" w:rsidP="00604DD5">
            <w:pPr>
              <w:spacing w:line="48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方案     （15分）</w:t>
            </w:r>
          </w:p>
        </w:tc>
        <w:tc>
          <w:tcPr>
            <w:tcW w:w="5670"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left"/>
              <w:rPr>
                <w:rFonts w:ascii="仿宋_GB2312" w:eastAsia="仿宋_GB2312"/>
                <w:kern w:val="0"/>
                <w:sz w:val="28"/>
                <w:szCs w:val="28"/>
              </w:rPr>
            </w:pPr>
            <w:r w:rsidRPr="00AC746B">
              <w:rPr>
                <w:rFonts w:ascii="仿宋_GB2312" w:eastAsia="仿宋_GB2312" w:hAnsi="宋体" w:hint="eastAsia"/>
                <w:kern w:val="0"/>
                <w:sz w:val="28"/>
                <w:szCs w:val="28"/>
              </w:rPr>
              <w:t>符合教学大纲，内容充实，反映学科前沿。</w:t>
            </w:r>
          </w:p>
        </w:tc>
        <w:tc>
          <w:tcPr>
            <w:tcW w:w="889"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2</w:t>
            </w:r>
          </w:p>
        </w:tc>
        <w:tc>
          <w:tcPr>
            <w:tcW w:w="890"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left"/>
              <w:rPr>
                <w:rFonts w:ascii="仿宋_GB2312" w:eastAsia="仿宋_GB2312"/>
                <w:kern w:val="0"/>
                <w:sz w:val="28"/>
                <w:szCs w:val="28"/>
              </w:rPr>
            </w:pPr>
            <w:r w:rsidRPr="00AC746B">
              <w:rPr>
                <w:rFonts w:ascii="仿宋_GB2312" w:eastAsia="仿宋_GB2312" w:hAnsi="宋体" w:hint="eastAsia"/>
                <w:kern w:val="0"/>
                <w:sz w:val="28"/>
                <w:szCs w:val="28"/>
              </w:rPr>
              <w:t xml:space="preserve">　</w:t>
            </w:r>
          </w:p>
        </w:tc>
      </w:tr>
      <w:tr w:rsidR="00BB4C3C" w:rsidRPr="000E0049" w:rsidTr="00604DD5">
        <w:trPr>
          <w:trHeight w:hRule="exact" w:val="851"/>
          <w:jc w:val="center"/>
        </w:trPr>
        <w:tc>
          <w:tcPr>
            <w:tcW w:w="1403"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8"/>
                <w:szCs w:val="28"/>
              </w:rPr>
            </w:pPr>
          </w:p>
        </w:tc>
        <w:tc>
          <w:tcPr>
            <w:tcW w:w="5670"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left"/>
              <w:rPr>
                <w:rFonts w:ascii="仿宋_GB2312" w:eastAsia="仿宋_GB2312"/>
                <w:kern w:val="0"/>
                <w:sz w:val="28"/>
                <w:szCs w:val="28"/>
              </w:rPr>
            </w:pPr>
            <w:r w:rsidRPr="00AC746B">
              <w:rPr>
                <w:rFonts w:ascii="仿宋_GB2312" w:eastAsia="仿宋_GB2312" w:hAnsi="宋体" w:hint="eastAsia"/>
                <w:kern w:val="0"/>
                <w:sz w:val="28"/>
                <w:szCs w:val="28"/>
              </w:rPr>
              <w:t>教学目标明确、思路清晰。</w:t>
            </w:r>
          </w:p>
        </w:tc>
        <w:tc>
          <w:tcPr>
            <w:tcW w:w="889"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2</w:t>
            </w:r>
          </w:p>
        </w:tc>
        <w:tc>
          <w:tcPr>
            <w:tcW w:w="890"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left"/>
              <w:rPr>
                <w:rFonts w:ascii="仿宋_GB2312" w:eastAsia="仿宋_GB2312"/>
                <w:kern w:val="0"/>
                <w:sz w:val="28"/>
                <w:szCs w:val="28"/>
              </w:rPr>
            </w:pPr>
            <w:r w:rsidRPr="00AC746B">
              <w:rPr>
                <w:rFonts w:ascii="仿宋_GB2312" w:eastAsia="仿宋_GB2312" w:hAnsi="宋体" w:hint="eastAsia"/>
                <w:kern w:val="0"/>
                <w:sz w:val="28"/>
                <w:szCs w:val="28"/>
              </w:rPr>
              <w:t xml:space="preserve">　</w:t>
            </w:r>
          </w:p>
        </w:tc>
      </w:tr>
      <w:tr w:rsidR="00BB4C3C" w:rsidRPr="000E0049" w:rsidTr="00604DD5">
        <w:trPr>
          <w:trHeight w:hRule="exact" w:val="851"/>
          <w:jc w:val="center"/>
        </w:trPr>
        <w:tc>
          <w:tcPr>
            <w:tcW w:w="1403"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8"/>
                <w:szCs w:val="28"/>
              </w:rPr>
            </w:pPr>
          </w:p>
        </w:tc>
        <w:tc>
          <w:tcPr>
            <w:tcW w:w="5670"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left"/>
              <w:rPr>
                <w:rFonts w:ascii="仿宋_GB2312" w:eastAsia="仿宋_GB2312"/>
                <w:kern w:val="0"/>
                <w:sz w:val="28"/>
                <w:szCs w:val="28"/>
              </w:rPr>
            </w:pPr>
            <w:r w:rsidRPr="00AC746B">
              <w:rPr>
                <w:rFonts w:ascii="仿宋_GB2312" w:eastAsia="仿宋_GB2312" w:hAnsi="宋体" w:hint="eastAsia"/>
                <w:kern w:val="0"/>
                <w:sz w:val="28"/>
                <w:szCs w:val="28"/>
              </w:rPr>
              <w:t>准确把握课程的重点和难点，针对性强。</w:t>
            </w:r>
          </w:p>
        </w:tc>
        <w:tc>
          <w:tcPr>
            <w:tcW w:w="889"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5</w:t>
            </w:r>
          </w:p>
        </w:tc>
        <w:tc>
          <w:tcPr>
            <w:tcW w:w="890"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left"/>
              <w:rPr>
                <w:rFonts w:ascii="仿宋_GB2312" w:eastAsia="仿宋_GB2312"/>
                <w:kern w:val="0"/>
                <w:sz w:val="28"/>
                <w:szCs w:val="28"/>
              </w:rPr>
            </w:pPr>
          </w:p>
        </w:tc>
      </w:tr>
      <w:tr w:rsidR="00BB4C3C" w:rsidRPr="000E0049" w:rsidTr="00604DD5">
        <w:trPr>
          <w:trHeight w:hRule="exact" w:val="1126"/>
          <w:jc w:val="center"/>
        </w:trPr>
        <w:tc>
          <w:tcPr>
            <w:tcW w:w="1403"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8"/>
                <w:szCs w:val="28"/>
              </w:rPr>
            </w:pPr>
          </w:p>
        </w:tc>
        <w:tc>
          <w:tcPr>
            <w:tcW w:w="5670"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left"/>
              <w:rPr>
                <w:rFonts w:ascii="仿宋_GB2312" w:eastAsia="仿宋_GB2312"/>
                <w:kern w:val="0"/>
                <w:sz w:val="28"/>
                <w:szCs w:val="28"/>
              </w:rPr>
            </w:pPr>
            <w:r w:rsidRPr="00AC746B">
              <w:rPr>
                <w:rFonts w:ascii="仿宋_GB2312" w:eastAsia="仿宋_GB2312" w:hAnsi="宋体" w:hint="eastAsia"/>
                <w:kern w:val="0"/>
                <w:sz w:val="28"/>
                <w:szCs w:val="28"/>
              </w:rPr>
              <w:t>教学进程组织合理，方法手段运用恰当有效。</w:t>
            </w:r>
          </w:p>
        </w:tc>
        <w:tc>
          <w:tcPr>
            <w:tcW w:w="889"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4</w:t>
            </w:r>
          </w:p>
        </w:tc>
        <w:tc>
          <w:tcPr>
            <w:tcW w:w="890"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left"/>
              <w:rPr>
                <w:rFonts w:ascii="仿宋_GB2312" w:eastAsia="仿宋_GB2312"/>
                <w:kern w:val="0"/>
                <w:sz w:val="28"/>
                <w:szCs w:val="28"/>
              </w:rPr>
            </w:pPr>
          </w:p>
        </w:tc>
      </w:tr>
      <w:tr w:rsidR="00BB4C3C" w:rsidRPr="000E0049" w:rsidTr="00604DD5">
        <w:trPr>
          <w:trHeight w:hRule="exact" w:val="851"/>
          <w:jc w:val="center"/>
        </w:trPr>
        <w:tc>
          <w:tcPr>
            <w:tcW w:w="1403"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8"/>
                <w:szCs w:val="28"/>
              </w:rPr>
            </w:pPr>
          </w:p>
        </w:tc>
        <w:tc>
          <w:tcPr>
            <w:tcW w:w="5670"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480" w:lineRule="exact"/>
              <w:jc w:val="left"/>
              <w:rPr>
                <w:rFonts w:ascii="仿宋_GB2312" w:eastAsia="仿宋_GB2312"/>
                <w:kern w:val="0"/>
                <w:sz w:val="28"/>
                <w:szCs w:val="28"/>
              </w:rPr>
            </w:pPr>
            <w:r w:rsidRPr="00AC746B">
              <w:rPr>
                <w:rFonts w:ascii="仿宋_GB2312" w:eastAsia="仿宋_GB2312" w:hAnsi="宋体" w:hint="eastAsia"/>
                <w:kern w:val="0"/>
                <w:sz w:val="28"/>
                <w:szCs w:val="28"/>
              </w:rPr>
              <w:t>文字表达准确、简洁，阐述清楚。</w:t>
            </w:r>
          </w:p>
        </w:tc>
        <w:tc>
          <w:tcPr>
            <w:tcW w:w="889"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2</w:t>
            </w:r>
          </w:p>
        </w:tc>
        <w:tc>
          <w:tcPr>
            <w:tcW w:w="890"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left"/>
              <w:rPr>
                <w:rFonts w:ascii="仿宋_GB2312" w:eastAsia="仿宋_GB2312"/>
                <w:kern w:val="0"/>
                <w:sz w:val="28"/>
                <w:szCs w:val="28"/>
              </w:rPr>
            </w:pPr>
          </w:p>
        </w:tc>
      </w:tr>
      <w:tr w:rsidR="00BB4C3C" w:rsidRPr="000E0049" w:rsidTr="00604DD5">
        <w:trPr>
          <w:trHeight w:val="1499"/>
          <w:jc w:val="center"/>
        </w:trPr>
        <w:tc>
          <w:tcPr>
            <w:tcW w:w="1403"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评委</w:t>
            </w:r>
          </w:p>
          <w:p w:rsidR="00BB4C3C" w:rsidRPr="00AC746B" w:rsidRDefault="00BB4C3C" w:rsidP="00604DD5">
            <w:pPr>
              <w:spacing w:line="48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签名</w:t>
            </w:r>
          </w:p>
        </w:tc>
        <w:tc>
          <w:tcPr>
            <w:tcW w:w="5670"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kern w:val="0"/>
                <w:sz w:val="28"/>
                <w:szCs w:val="28"/>
              </w:rPr>
            </w:pPr>
          </w:p>
        </w:tc>
        <w:tc>
          <w:tcPr>
            <w:tcW w:w="889"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合计得分</w:t>
            </w:r>
          </w:p>
        </w:tc>
        <w:tc>
          <w:tcPr>
            <w:tcW w:w="890"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480" w:lineRule="exact"/>
              <w:jc w:val="left"/>
              <w:rPr>
                <w:rFonts w:ascii="仿宋_GB2312" w:eastAsia="仿宋_GB2312"/>
                <w:kern w:val="0"/>
                <w:sz w:val="28"/>
                <w:szCs w:val="28"/>
              </w:rPr>
            </w:pPr>
          </w:p>
        </w:tc>
      </w:tr>
    </w:tbl>
    <w:p w:rsidR="00BB4C3C" w:rsidRPr="00AC746B" w:rsidRDefault="00BB4C3C" w:rsidP="00BB4C3C">
      <w:pPr>
        <w:spacing w:line="540" w:lineRule="exact"/>
        <w:rPr>
          <w:rFonts w:ascii="方正小标宋简体" w:eastAsia="方正小标宋简体"/>
          <w:sz w:val="30"/>
          <w:szCs w:val="30"/>
        </w:rPr>
      </w:pPr>
      <w:r w:rsidRPr="00AC746B">
        <w:rPr>
          <w:rFonts w:ascii="黑体" w:eastAsia="黑体" w:hAnsi="宋体" w:cs="宋体" w:hint="eastAsia"/>
          <w:bCs/>
          <w:kern w:val="0"/>
          <w:sz w:val="28"/>
          <w:szCs w:val="28"/>
        </w:rPr>
        <w:t>注：</w:t>
      </w:r>
      <w:r w:rsidRPr="00AC746B">
        <w:rPr>
          <w:rFonts w:ascii="楷体_GB2312" w:eastAsia="楷体_GB2312" w:hAnsi="宋体" w:cs="宋体" w:hint="eastAsia"/>
          <w:bCs/>
          <w:kern w:val="0"/>
          <w:sz w:val="28"/>
          <w:szCs w:val="28"/>
        </w:rPr>
        <w:t>评委评分可保留小数点后两位。</w:t>
      </w:r>
    </w:p>
    <w:p w:rsidR="00BB4C3C" w:rsidRPr="00AC746B" w:rsidRDefault="00BB4C3C" w:rsidP="00BB4C3C">
      <w:pPr>
        <w:spacing w:line="540" w:lineRule="exact"/>
        <w:ind w:firstLineChars="200" w:firstLine="630"/>
        <w:rPr>
          <w:rFonts w:ascii="方正小标宋简体" w:eastAsia="方正小标宋简体"/>
          <w:sz w:val="30"/>
          <w:szCs w:val="30"/>
        </w:rPr>
      </w:pPr>
    </w:p>
    <w:p w:rsidR="00BB4C3C" w:rsidRDefault="00BB4C3C" w:rsidP="00BB4C3C">
      <w:pPr>
        <w:spacing w:line="540" w:lineRule="exact"/>
        <w:ind w:firstLineChars="200" w:firstLine="630"/>
        <w:rPr>
          <w:rFonts w:ascii="方正小标宋简体" w:eastAsia="方正小标宋简体"/>
          <w:sz w:val="30"/>
          <w:szCs w:val="30"/>
        </w:rPr>
      </w:pPr>
    </w:p>
    <w:p w:rsidR="00BB4C3C" w:rsidRDefault="00BB4C3C" w:rsidP="00BB4C3C">
      <w:pPr>
        <w:spacing w:line="540" w:lineRule="exact"/>
        <w:ind w:firstLineChars="200" w:firstLine="630"/>
        <w:rPr>
          <w:rFonts w:ascii="方正小标宋简体" w:eastAsia="方正小标宋简体"/>
          <w:sz w:val="30"/>
          <w:szCs w:val="30"/>
        </w:rPr>
      </w:pPr>
    </w:p>
    <w:p w:rsidR="00BB4C3C" w:rsidRDefault="00BB4C3C" w:rsidP="00BB4C3C">
      <w:pPr>
        <w:spacing w:line="540" w:lineRule="exact"/>
        <w:ind w:firstLineChars="200" w:firstLine="630"/>
        <w:rPr>
          <w:rFonts w:ascii="方正小标宋简体" w:eastAsia="方正小标宋简体"/>
          <w:sz w:val="30"/>
          <w:szCs w:val="30"/>
        </w:rPr>
      </w:pPr>
    </w:p>
    <w:p w:rsidR="00BB4C3C" w:rsidRDefault="00BB4C3C" w:rsidP="00BB4C3C">
      <w:pPr>
        <w:spacing w:line="540" w:lineRule="exact"/>
        <w:rPr>
          <w:rFonts w:ascii="方正小标宋简体" w:eastAsia="方正小标宋简体"/>
          <w:sz w:val="30"/>
          <w:szCs w:val="30"/>
        </w:rPr>
      </w:pPr>
    </w:p>
    <w:p w:rsidR="00BB4C3C" w:rsidRPr="00AC746B" w:rsidRDefault="00BB4C3C" w:rsidP="00BB4C3C">
      <w:pPr>
        <w:spacing w:line="540" w:lineRule="exact"/>
        <w:rPr>
          <w:rFonts w:ascii="方正小标宋简体" w:eastAsia="方正小标宋简体"/>
          <w:sz w:val="30"/>
          <w:szCs w:val="30"/>
        </w:rPr>
      </w:pPr>
    </w:p>
    <w:p w:rsidR="00BB4C3C" w:rsidRPr="00AC746B" w:rsidRDefault="00BB4C3C" w:rsidP="00BB4C3C">
      <w:pPr>
        <w:rPr>
          <w:rFonts w:ascii="黑体" w:eastAsia="黑体" w:hAnsi="黑体"/>
          <w:kern w:val="0"/>
          <w:sz w:val="28"/>
          <w:szCs w:val="28"/>
        </w:rPr>
      </w:pPr>
      <w:r w:rsidRPr="00AC746B">
        <w:rPr>
          <w:rFonts w:ascii="黑体" w:eastAsia="黑体" w:hAnsi="黑体" w:hint="eastAsia"/>
          <w:kern w:val="0"/>
          <w:sz w:val="28"/>
          <w:szCs w:val="28"/>
        </w:rPr>
        <w:lastRenderedPageBreak/>
        <w:t>附件</w:t>
      </w:r>
      <w:r>
        <w:rPr>
          <w:rFonts w:ascii="黑体" w:eastAsia="黑体" w:hAnsi="黑体" w:hint="eastAsia"/>
          <w:kern w:val="0"/>
          <w:sz w:val="28"/>
          <w:szCs w:val="28"/>
        </w:rPr>
        <w:t>2</w:t>
      </w:r>
      <w:r w:rsidRPr="00AC746B">
        <w:rPr>
          <w:rFonts w:ascii="黑体" w:eastAsia="黑体" w:hAnsi="黑体" w:hint="eastAsia"/>
          <w:kern w:val="0"/>
          <w:sz w:val="28"/>
          <w:szCs w:val="28"/>
        </w:rPr>
        <w:t>-</w:t>
      </w:r>
      <w:r>
        <w:rPr>
          <w:rFonts w:ascii="黑体" w:eastAsia="黑体" w:hAnsi="黑体" w:hint="eastAsia"/>
          <w:kern w:val="0"/>
          <w:sz w:val="28"/>
          <w:szCs w:val="28"/>
        </w:rPr>
        <w:t>2</w:t>
      </w:r>
    </w:p>
    <w:p w:rsidR="00BB4C3C" w:rsidRPr="00AC746B" w:rsidRDefault="00BB4C3C" w:rsidP="00BB4C3C">
      <w:pPr>
        <w:spacing w:line="440" w:lineRule="exact"/>
        <w:rPr>
          <w:rFonts w:ascii="方正小标宋简体" w:eastAsia="方正小标宋简体"/>
          <w:kern w:val="0"/>
          <w:sz w:val="38"/>
          <w:szCs w:val="38"/>
        </w:rPr>
      </w:pPr>
    </w:p>
    <w:p w:rsidR="00BB4C3C" w:rsidRDefault="00BB4C3C" w:rsidP="00BB4C3C">
      <w:pPr>
        <w:snapToGrid w:val="0"/>
        <w:spacing w:line="560" w:lineRule="exact"/>
        <w:jc w:val="center"/>
        <w:rPr>
          <w:rFonts w:ascii="宋体" w:eastAsia="宋体" w:hAnsi="宋体"/>
          <w:bCs/>
          <w:kern w:val="0"/>
          <w:sz w:val="38"/>
          <w:szCs w:val="38"/>
        </w:rPr>
      </w:pPr>
      <w:r w:rsidRPr="00057E7F">
        <w:rPr>
          <w:rFonts w:ascii="宋体" w:eastAsia="宋体" w:hAnsi="宋体" w:hint="eastAsia"/>
          <w:bCs/>
          <w:kern w:val="0"/>
          <w:sz w:val="38"/>
          <w:szCs w:val="38"/>
        </w:rPr>
        <w:t>船舶海洋与建筑工程学院</w:t>
      </w:r>
      <w:r>
        <w:rPr>
          <w:rFonts w:ascii="宋体" w:eastAsia="宋体" w:hAnsi="宋体" w:hint="eastAsia"/>
          <w:bCs/>
          <w:kern w:val="0"/>
          <w:sz w:val="38"/>
          <w:szCs w:val="38"/>
        </w:rPr>
        <w:t>青年教师教学竞赛</w:t>
      </w:r>
    </w:p>
    <w:p w:rsidR="00BB4C3C" w:rsidRPr="00057E7F" w:rsidRDefault="00BB4C3C" w:rsidP="00BB4C3C">
      <w:pPr>
        <w:snapToGrid w:val="0"/>
        <w:spacing w:line="560" w:lineRule="exact"/>
        <w:jc w:val="center"/>
        <w:rPr>
          <w:rFonts w:ascii="宋体" w:eastAsia="宋体" w:hAnsi="宋体"/>
          <w:bCs/>
          <w:kern w:val="0"/>
          <w:sz w:val="38"/>
          <w:szCs w:val="38"/>
        </w:rPr>
      </w:pPr>
      <w:r w:rsidRPr="00057E7F">
        <w:rPr>
          <w:rFonts w:ascii="宋体" w:eastAsia="宋体" w:hAnsi="宋体" w:hint="eastAsia"/>
          <w:bCs/>
          <w:kern w:val="0"/>
          <w:sz w:val="38"/>
          <w:szCs w:val="38"/>
        </w:rPr>
        <w:t>课堂教学评分表</w:t>
      </w:r>
    </w:p>
    <w:p w:rsidR="00BB4C3C" w:rsidRDefault="00BB4C3C" w:rsidP="00BB4C3C">
      <w:pPr>
        <w:widowControl/>
        <w:spacing w:line="440" w:lineRule="exact"/>
        <w:rPr>
          <w:rFonts w:ascii="仿宋_GB2312" w:eastAsia="仿宋_GB2312" w:hAnsi="宋体"/>
          <w:kern w:val="0"/>
          <w:sz w:val="28"/>
          <w:szCs w:val="28"/>
        </w:rPr>
      </w:pPr>
    </w:p>
    <w:p w:rsidR="00BB4C3C" w:rsidRPr="00AC746B" w:rsidRDefault="00BB4C3C" w:rsidP="00BB4C3C">
      <w:pPr>
        <w:widowControl/>
        <w:spacing w:line="400" w:lineRule="atLeast"/>
        <w:rPr>
          <w:rFonts w:ascii="黑体" w:eastAsia="黑体" w:hAnsi="宋体"/>
          <w:kern w:val="0"/>
          <w:sz w:val="24"/>
        </w:rPr>
      </w:pPr>
      <w:r w:rsidRPr="00AC746B">
        <w:rPr>
          <w:rFonts w:ascii="仿宋_GB2312" w:eastAsia="仿宋_GB2312" w:hAnsi="宋体" w:hint="eastAsia"/>
          <w:kern w:val="0"/>
          <w:sz w:val="28"/>
          <w:szCs w:val="28"/>
        </w:rPr>
        <w:t>选手编号:</w:t>
      </w:r>
    </w:p>
    <w:tbl>
      <w:tblPr>
        <w:tblW w:w="9074" w:type="dxa"/>
        <w:jc w:val="center"/>
        <w:tblLayout w:type="fixed"/>
        <w:tblLook w:val="00A0" w:firstRow="1" w:lastRow="0" w:firstColumn="1" w:lastColumn="0" w:noHBand="0" w:noVBand="0"/>
      </w:tblPr>
      <w:tblGrid>
        <w:gridCol w:w="988"/>
        <w:gridCol w:w="1311"/>
        <w:gridCol w:w="5072"/>
        <w:gridCol w:w="851"/>
        <w:gridCol w:w="852"/>
      </w:tblGrid>
      <w:tr w:rsidR="00BB4C3C" w:rsidRPr="000E0049" w:rsidTr="00604DD5">
        <w:trPr>
          <w:trHeight w:val="794"/>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spacing w:line="300" w:lineRule="exact"/>
              <w:jc w:val="center"/>
              <w:rPr>
                <w:rFonts w:ascii="黑体" w:eastAsia="黑体"/>
                <w:kern w:val="0"/>
                <w:sz w:val="24"/>
              </w:rPr>
            </w:pPr>
            <w:r w:rsidRPr="00AC746B">
              <w:rPr>
                <w:rFonts w:ascii="黑体" w:eastAsia="黑体" w:hAnsi="宋体" w:hint="eastAsia"/>
                <w:kern w:val="0"/>
                <w:sz w:val="24"/>
              </w:rPr>
              <w:t>项目</w:t>
            </w:r>
          </w:p>
        </w:tc>
        <w:tc>
          <w:tcPr>
            <w:tcW w:w="6383" w:type="dxa"/>
            <w:gridSpan w:val="2"/>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黑体" w:eastAsia="黑体"/>
                <w:kern w:val="0"/>
                <w:sz w:val="24"/>
              </w:rPr>
            </w:pPr>
            <w:r w:rsidRPr="00AC746B">
              <w:rPr>
                <w:rFonts w:ascii="黑体" w:eastAsia="黑体" w:hAnsi="宋体" w:hint="eastAsia"/>
                <w:kern w:val="0"/>
                <w:sz w:val="24"/>
              </w:rPr>
              <w:t>评测要求</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黑体" w:eastAsia="黑体"/>
                <w:kern w:val="0"/>
                <w:sz w:val="24"/>
              </w:rPr>
            </w:pPr>
            <w:r w:rsidRPr="00AC746B">
              <w:rPr>
                <w:rFonts w:ascii="黑体" w:eastAsia="黑体" w:hAnsi="宋体" w:hint="eastAsia"/>
                <w:kern w:val="0"/>
                <w:sz w:val="24"/>
              </w:rPr>
              <w:t>分值</w:t>
            </w:r>
          </w:p>
        </w:tc>
        <w:tc>
          <w:tcPr>
            <w:tcW w:w="85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黑体" w:eastAsia="黑体"/>
                <w:kern w:val="0"/>
                <w:sz w:val="24"/>
              </w:rPr>
            </w:pPr>
            <w:r w:rsidRPr="00AC746B">
              <w:rPr>
                <w:rFonts w:ascii="黑体" w:eastAsia="黑体" w:hAnsi="宋体" w:hint="eastAsia"/>
                <w:kern w:val="0"/>
                <w:sz w:val="24"/>
              </w:rPr>
              <w:t xml:space="preserve">得分 </w:t>
            </w:r>
          </w:p>
        </w:tc>
      </w:tr>
      <w:tr w:rsidR="00BB4C3C" w:rsidRPr="000E0049" w:rsidTr="00604DD5">
        <w:trPr>
          <w:trHeight w:val="425"/>
          <w:jc w:val="center"/>
        </w:trPr>
        <w:tc>
          <w:tcPr>
            <w:tcW w:w="988" w:type="dxa"/>
            <w:vMerge w:val="restart"/>
            <w:tcBorders>
              <w:top w:val="nil"/>
              <w:left w:val="single" w:sz="4" w:space="0" w:color="000000"/>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hAnsi="宋体"/>
                <w:kern w:val="0"/>
                <w:sz w:val="24"/>
              </w:rPr>
            </w:pPr>
            <w:r w:rsidRPr="00AC746B">
              <w:rPr>
                <w:rFonts w:ascii="仿宋_GB2312" w:eastAsia="仿宋_GB2312" w:hAnsi="宋体" w:hint="eastAsia"/>
                <w:kern w:val="0"/>
                <w:sz w:val="24"/>
              </w:rPr>
              <w:t>课堂</w:t>
            </w:r>
          </w:p>
          <w:p w:rsidR="00BB4C3C" w:rsidRPr="00AC746B" w:rsidRDefault="00BB4C3C" w:rsidP="00604DD5">
            <w:pPr>
              <w:spacing w:line="300" w:lineRule="exact"/>
              <w:jc w:val="center"/>
              <w:rPr>
                <w:rFonts w:ascii="仿宋_GB2312" w:eastAsia="仿宋_GB2312" w:hAnsi="宋体"/>
                <w:kern w:val="0"/>
                <w:sz w:val="24"/>
              </w:rPr>
            </w:pPr>
            <w:r w:rsidRPr="00AC746B">
              <w:rPr>
                <w:rFonts w:ascii="仿宋_GB2312" w:eastAsia="仿宋_GB2312" w:hAnsi="宋体" w:hint="eastAsia"/>
                <w:kern w:val="0"/>
                <w:sz w:val="24"/>
              </w:rPr>
              <w:t>教学</w:t>
            </w:r>
          </w:p>
          <w:p w:rsidR="00BB4C3C" w:rsidRPr="00AC746B" w:rsidRDefault="00BB4C3C" w:rsidP="00604DD5">
            <w:pPr>
              <w:spacing w:line="300" w:lineRule="exact"/>
              <w:jc w:val="center"/>
              <w:rPr>
                <w:rFonts w:ascii="仿宋_GB2312" w:eastAsia="仿宋_GB2312"/>
                <w:kern w:val="0"/>
                <w:sz w:val="24"/>
              </w:rPr>
            </w:pPr>
            <w:r>
              <w:rPr>
                <w:rFonts w:ascii="仿宋_GB2312" w:eastAsia="仿宋_GB2312" w:hAnsi="宋体" w:hint="eastAsia"/>
                <w:kern w:val="0"/>
                <w:sz w:val="24"/>
              </w:rPr>
              <w:t>（</w:t>
            </w:r>
            <w:r>
              <w:rPr>
                <w:rFonts w:ascii="仿宋_GB2312" w:eastAsia="仿宋_GB2312" w:hAnsi="宋体"/>
                <w:kern w:val="0"/>
                <w:sz w:val="24"/>
              </w:rPr>
              <w:t>75</w:t>
            </w:r>
            <w:r w:rsidRPr="00AC746B">
              <w:rPr>
                <w:rFonts w:ascii="仿宋_GB2312" w:eastAsia="仿宋_GB2312" w:hAnsi="宋体" w:hint="eastAsia"/>
                <w:kern w:val="0"/>
                <w:sz w:val="24"/>
              </w:rPr>
              <w:t>分</w:t>
            </w:r>
            <w:r>
              <w:rPr>
                <w:rFonts w:ascii="仿宋_GB2312" w:eastAsia="仿宋_GB2312" w:hAnsi="宋体" w:hint="eastAsia"/>
                <w:kern w:val="0"/>
                <w:sz w:val="24"/>
              </w:rPr>
              <w:t>）</w:t>
            </w:r>
          </w:p>
        </w:tc>
        <w:tc>
          <w:tcPr>
            <w:tcW w:w="1311" w:type="dxa"/>
            <w:vMerge w:val="restart"/>
            <w:tcBorders>
              <w:top w:val="nil"/>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hAnsi="宋体"/>
                <w:kern w:val="0"/>
                <w:sz w:val="24"/>
              </w:rPr>
            </w:pPr>
            <w:r w:rsidRPr="00AC746B">
              <w:rPr>
                <w:rFonts w:ascii="仿宋_GB2312" w:eastAsia="仿宋_GB2312" w:hAnsi="宋体" w:hint="eastAsia"/>
                <w:kern w:val="0"/>
                <w:sz w:val="24"/>
              </w:rPr>
              <w:t>教学</w:t>
            </w:r>
          </w:p>
          <w:p w:rsidR="00BB4C3C" w:rsidRPr="00AC746B" w:rsidRDefault="00BB4C3C" w:rsidP="00604DD5">
            <w:pPr>
              <w:spacing w:line="300" w:lineRule="exact"/>
              <w:jc w:val="center"/>
              <w:rPr>
                <w:rFonts w:ascii="仿宋_GB2312" w:eastAsia="仿宋_GB2312" w:hAnsi="宋体"/>
                <w:kern w:val="0"/>
                <w:sz w:val="24"/>
              </w:rPr>
            </w:pPr>
            <w:r w:rsidRPr="00AC746B">
              <w:rPr>
                <w:rFonts w:ascii="仿宋_GB2312" w:eastAsia="仿宋_GB2312" w:hAnsi="宋体" w:hint="eastAsia"/>
                <w:kern w:val="0"/>
                <w:sz w:val="24"/>
              </w:rPr>
              <w:t>内容</w:t>
            </w:r>
          </w:p>
          <w:p w:rsidR="00BB4C3C" w:rsidRPr="00AC746B" w:rsidRDefault="00BB4C3C" w:rsidP="00604DD5">
            <w:pPr>
              <w:spacing w:line="300" w:lineRule="exact"/>
              <w:jc w:val="center"/>
              <w:rPr>
                <w:rFonts w:ascii="仿宋_GB2312" w:eastAsia="仿宋_GB2312"/>
                <w:kern w:val="0"/>
                <w:sz w:val="24"/>
              </w:rPr>
            </w:pPr>
            <w:r>
              <w:rPr>
                <w:rFonts w:ascii="仿宋_GB2312" w:eastAsia="仿宋_GB2312" w:hAnsi="宋体" w:hint="eastAsia"/>
                <w:kern w:val="0"/>
                <w:sz w:val="24"/>
              </w:rPr>
              <w:t>（</w:t>
            </w:r>
            <w:r>
              <w:rPr>
                <w:rFonts w:ascii="仿宋_GB2312" w:eastAsia="仿宋_GB2312" w:hAnsi="宋体"/>
                <w:kern w:val="0"/>
                <w:sz w:val="24"/>
              </w:rPr>
              <w:t>28</w:t>
            </w:r>
            <w:r w:rsidRPr="00AC746B">
              <w:rPr>
                <w:rFonts w:ascii="仿宋_GB2312" w:eastAsia="仿宋_GB2312" w:hAnsi="宋体" w:hint="eastAsia"/>
                <w:kern w:val="0"/>
                <w:sz w:val="24"/>
              </w:rPr>
              <w:t>分</w:t>
            </w:r>
            <w:r>
              <w:rPr>
                <w:rFonts w:ascii="仿宋_GB2312" w:eastAsia="仿宋_GB2312" w:hAnsi="宋体" w:hint="eastAsia"/>
                <w:kern w:val="0"/>
                <w:sz w:val="24"/>
              </w:rPr>
              <w:t>）</w:t>
            </w:r>
          </w:p>
        </w:tc>
        <w:tc>
          <w:tcPr>
            <w:tcW w:w="50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kern w:val="0"/>
                <w:sz w:val="24"/>
              </w:rPr>
            </w:pPr>
            <w:r w:rsidRPr="00AC746B">
              <w:rPr>
                <w:rFonts w:ascii="仿宋_GB2312" w:eastAsia="仿宋_GB2312" w:hAnsi="宋体" w:hint="eastAsia"/>
                <w:kern w:val="0"/>
                <w:sz w:val="24"/>
              </w:rPr>
              <w:t>理论联系实际，符合学生的特点</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sidRPr="00AC746B">
              <w:rPr>
                <w:rFonts w:ascii="仿宋_GB2312" w:eastAsia="仿宋_GB2312" w:hAnsi="宋体" w:hint="eastAsia"/>
                <w:kern w:val="0"/>
                <w:sz w:val="24"/>
              </w:rPr>
              <w:t>8</w:t>
            </w:r>
          </w:p>
        </w:tc>
        <w:tc>
          <w:tcPr>
            <w:tcW w:w="852" w:type="dxa"/>
            <w:vMerge w:val="restart"/>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left"/>
              <w:rPr>
                <w:rFonts w:ascii="仿宋_GB2312" w:eastAsia="仿宋_GB2312"/>
                <w:kern w:val="0"/>
                <w:sz w:val="24"/>
              </w:rPr>
            </w:pPr>
          </w:p>
          <w:p w:rsidR="00BB4C3C" w:rsidRPr="00AC746B" w:rsidRDefault="00BB4C3C" w:rsidP="00604DD5">
            <w:pPr>
              <w:spacing w:line="300" w:lineRule="exact"/>
              <w:jc w:val="left"/>
              <w:rPr>
                <w:rFonts w:ascii="仿宋_GB2312" w:eastAsia="仿宋_GB2312"/>
                <w:kern w:val="0"/>
                <w:sz w:val="24"/>
              </w:rPr>
            </w:pPr>
          </w:p>
          <w:p w:rsidR="00BB4C3C" w:rsidRPr="00AC746B" w:rsidRDefault="00BB4C3C" w:rsidP="00604DD5">
            <w:pPr>
              <w:spacing w:line="300" w:lineRule="exact"/>
              <w:jc w:val="left"/>
              <w:rPr>
                <w:rFonts w:ascii="仿宋_GB2312" w:eastAsia="仿宋_GB2312"/>
                <w:kern w:val="0"/>
                <w:sz w:val="24"/>
              </w:rPr>
            </w:pPr>
            <w:r w:rsidRPr="00AC746B">
              <w:rPr>
                <w:rFonts w:ascii="仿宋_GB2312" w:eastAsia="仿宋_GB2312" w:hAnsi="宋体" w:hint="eastAsia"/>
                <w:kern w:val="0"/>
                <w:sz w:val="24"/>
              </w:rPr>
              <w:t xml:space="preserve">　</w:t>
            </w:r>
          </w:p>
        </w:tc>
      </w:tr>
      <w:tr w:rsidR="00BB4C3C" w:rsidRPr="000E0049" w:rsidTr="00604DD5">
        <w:trPr>
          <w:trHeight w:val="398"/>
          <w:jc w:val="center"/>
        </w:trPr>
        <w:tc>
          <w:tcPr>
            <w:tcW w:w="988"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1311" w:type="dxa"/>
            <w:vMerge/>
            <w:tcBorders>
              <w:top w:val="nil"/>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50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kern w:val="0"/>
                <w:sz w:val="24"/>
              </w:rPr>
            </w:pPr>
            <w:r w:rsidRPr="00AC746B">
              <w:rPr>
                <w:rFonts w:ascii="仿宋_GB2312" w:eastAsia="仿宋_GB2312" w:hAnsi="宋体" w:hint="eastAsia"/>
                <w:kern w:val="0"/>
                <w:sz w:val="24"/>
              </w:rPr>
              <w:t>注重学术性，内容充实，信息量大，渗透专业思想，为教学目标服务</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Pr>
                <w:rFonts w:ascii="仿宋_GB2312" w:eastAsia="仿宋_GB2312" w:hAnsi="宋体"/>
                <w:kern w:val="0"/>
                <w:sz w:val="24"/>
              </w:rPr>
              <w:t>8</w:t>
            </w:r>
          </w:p>
        </w:tc>
        <w:tc>
          <w:tcPr>
            <w:tcW w:w="852" w:type="dxa"/>
            <w:vMerge/>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r>
      <w:tr w:rsidR="00BB4C3C" w:rsidRPr="000E0049" w:rsidTr="00604DD5">
        <w:trPr>
          <w:trHeight w:val="425"/>
          <w:jc w:val="center"/>
        </w:trPr>
        <w:tc>
          <w:tcPr>
            <w:tcW w:w="988"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1311" w:type="dxa"/>
            <w:vMerge/>
            <w:tcBorders>
              <w:top w:val="nil"/>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50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kern w:val="0"/>
                <w:sz w:val="24"/>
              </w:rPr>
            </w:pPr>
            <w:r w:rsidRPr="00AC746B">
              <w:rPr>
                <w:rFonts w:ascii="仿宋_GB2312" w:eastAsia="仿宋_GB2312" w:hAnsi="宋体" w:hint="eastAsia"/>
                <w:kern w:val="0"/>
                <w:sz w:val="24"/>
              </w:rPr>
              <w:t>反映或联系学科发展新思想、新概念、新成果</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sidRPr="00AC746B">
              <w:rPr>
                <w:rFonts w:ascii="仿宋_GB2312" w:eastAsia="仿宋_GB2312" w:hAnsi="宋体" w:hint="eastAsia"/>
                <w:kern w:val="0"/>
                <w:sz w:val="24"/>
              </w:rPr>
              <w:t>3</w:t>
            </w:r>
          </w:p>
        </w:tc>
        <w:tc>
          <w:tcPr>
            <w:tcW w:w="852" w:type="dxa"/>
            <w:vMerge/>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r>
      <w:tr w:rsidR="00BB4C3C" w:rsidRPr="000E0049" w:rsidTr="00604DD5">
        <w:trPr>
          <w:trHeight w:val="425"/>
          <w:jc w:val="center"/>
        </w:trPr>
        <w:tc>
          <w:tcPr>
            <w:tcW w:w="988"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1311" w:type="dxa"/>
            <w:vMerge/>
            <w:tcBorders>
              <w:top w:val="nil"/>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50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spacing w:val="-16"/>
                <w:kern w:val="0"/>
                <w:sz w:val="24"/>
              </w:rPr>
            </w:pPr>
            <w:r w:rsidRPr="00AC746B">
              <w:rPr>
                <w:rFonts w:ascii="仿宋_GB2312" w:eastAsia="仿宋_GB2312" w:hAnsi="宋体" w:hint="eastAsia"/>
                <w:spacing w:val="-16"/>
                <w:kern w:val="0"/>
                <w:sz w:val="24"/>
              </w:rPr>
              <w:t>重点突出，条理清楚，内容承前启后，循序渐进</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Pr>
                <w:rFonts w:ascii="仿宋_GB2312" w:eastAsia="仿宋_GB2312" w:hAnsi="宋体"/>
                <w:kern w:val="0"/>
                <w:sz w:val="24"/>
              </w:rPr>
              <w:t>9</w:t>
            </w:r>
          </w:p>
        </w:tc>
        <w:tc>
          <w:tcPr>
            <w:tcW w:w="852" w:type="dxa"/>
            <w:vMerge/>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r>
      <w:tr w:rsidR="00BB4C3C" w:rsidRPr="000E0049" w:rsidTr="00604DD5">
        <w:trPr>
          <w:trHeight w:val="680"/>
          <w:jc w:val="center"/>
        </w:trPr>
        <w:tc>
          <w:tcPr>
            <w:tcW w:w="988"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1311" w:type="dxa"/>
            <w:vMerge w:val="restart"/>
            <w:tcBorders>
              <w:top w:val="nil"/>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hAnsi="宋体"/>
                <w:kern w:val="0"/>
                <w:sz w:val="24"/>
              </w:rPr>
            </w:pPr>
            <w:r w:rsidRPr="00AC746B">
              <w:rPr>
                <w:rFonts w:ascii="仿宋_GB2312" w:eastAsia="仿宋_GB2312" w:hAnsi="宋体" w:hint="eastAsia"/>
                <w:kern w:val="0"/>
                <w:sz w:val="24"/>
              </w:rPr>
              <w:t>教学</w:t>
            </w:r>
          </w:p>
          <w:p w:rsidR="00BB4C3C" w:rsidRPr="00AC746B" w:rsidRDefault="00BB4C3C" w:rsidP="00604DD5">
            <w:pPr>
              <w:spacing w:line="300" w:lineRule="exact"/>
              <w:jc w:val="center"/>
              <w:rPr>
                <w:rFonts w:ascii="仿宋_GB2312" w:eastAsia="仿宋_GB2312" w:hAnsi="宋体"/>
                <w:kern w:val="0"/>
                <w:sz w:val="24"/>
              </w:rPr>
            </w:pPr>
            <w:r w:rsidRPr="00AC746B">
              <w:rPr>
                <w:rFonts w:ascii="仿宋_GB2312" w:eastAsia="仿宋_GB2312" w:hAnsi="宋体" w:hint="eastAsia"/>
                <w:kern w:val="0"/>
                <w:sz w:val="24"/>
              </w:rPr>
              <w:t>组织</w:t>
            </w:r>
          </w:p>
          <w:p w:rsidR="00BB4C3C" w:rsidRPr="00AC746B" w:rsidRDefault="00BB4C3C" w:rsidP="00604DD5">
            <w:pPr>
              <w:spacing w:line="300" w:lineRule="exact"/>
              <w:jc w:val="center"/>
              <w:rPr>
                <w:rFonts w:ascii="仿宋_GB2312" w:eastAsia="仿宋_GB2312"/>
                <w:kern w:val="0"/>
                <w:sz w:val="24"/>
              </w:rPr>
            </w:pPr>
            <w:r>
              <w:rPr>
                <w:rFonts w:ascii="仿宋_GB2312" w:eastAsia="仿宋_GB2312" w:hAnsi="宋体" w:hint="eastAsia"/>
                <w:kern w:val="0"/>
                <w:sz w:val="24"/>
              </w:rPr>
              <w:t>（</w:t>
            </w:r>
            <w:r w:rsidRPr="00AC746B">
              <w:rPr>
                <w:rFonts w:ascii="仿宋_GB2312" w:eastAsia="仿宋_GB2312" w:hAnsi="宋体" w:hint="eastAsia"/>
                <w:kern w:val="0"/>
                <w:sz w:val="24"/>
              </w:rPr>
              <w:t>3</w:t>
            </w:r>
            <w:r>
              <w:rPr>
                <w:rFonts w:ascii="仿宋_GB2312" w:eastAsia="仿宋_GB2312" w:hAnsi="宋体"/>
                <w:kern w:val="0"/>
                <w:sz w:val="24"/>
              </w:rPr>
              <w:t>1</w:t>
            </w:r>
            <w:r w:rsidRPr="00AC746B">
              <w:rPr>
                <w:rFonts w:ascii="仿宋_GB2312" w:eastAsia="仿宋_GB2312" w:hAnsi="宋体" w:hint="eastAsia"/>
                <w:kern w:val="0"/>
                <w:sz w:val="24"/>
              </w:rPr>
              <w:t>分</w:t>
            </w:r>
            <w:r>
              <w:rPr>
                <w:rFonts w:ascii="仿宋_GB2312" w:eastAsia="仿宋_GB2312" w:hAnsi="宋体" w:hint="eastAsia"/>
                <w:kern w:val="0"/>
                <w:sz w:val="24"/>
              </w:rPr>
              <w:t>）</w:t>
            </w:r>
          </w:p>
        </w:tc>
        <w:tc>
          <w:tcPr>
            <w:tcW w:w="50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kern w:val="0"/>
                <w:sz w:val="24"/>
              </w:rPr>
            </w:pPr>
            <w:r w:rsidRPr="00AC746B">
              <w:rPr>
                <w:rFonts w:ascii="仿宋_GB2312" w:eastAsia="仿宋_GB2312" w:hAnsi="宋体" w:hint="eastAsia"/>
                <w:kern w:val="0"/>
                <w:sz w:val="24"/>
              </w:rPr>
              <w:t>教学过程安排合理，方法运用灵活、恰当，教学设计方案体现完整</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sidRPr="00AC746B">
              <w:rPr>
                <w:rFonts w:ascii="仿宋_GB2312" w:eastAsia="仿宋_GB2312" w:hAnsi="宋体" w:hint="eastAsia"/>
                <w:kern w:val="0"/>
                <w:sz w:val="24"/>
              </w:rPr>
              <w:t>1</w:t>
            </w:r>
            <w:r>
              <w:rPr>
                <w:rFonts w:ascii="仿宋_GB2312" w:eastAsia="仿宋_GB2312" w:hAnsi="宋体"/>
                <w:kern w:val="0"/>
                <w:sz w:val="24"/>
              </w:rPr>
              <w:t>0</w:t>
            </w:r>
          </w:p>
        </w:tc>
        <w:tc>
          <w:tcPr>
            <w:tcW w:w="852" w:type="dxa"/>
            <w:vMerge w:val="restart"/>
            <w:tcBorders>
              <w:top w:val="nil"/>
              <w:left w:val="nil"/>
              <w:bottom w:val="single" w:sz="4" w:space="0" w:color="000000"/>
              <w:right w:val="single" w:sz="4" w:space="0" w:color="000000"/>
            </w:tcBorders>
            <w:vAlign w:val="center"/>
          </w:tcPr>
          <w:p w:rsidR="00BB4C3C" w:rsidRPr="00AC746B" w:rsidRDefault="00BB4C3C" w:rsidP="00604DD5">
            <w:pPr>
              <w:spacing w:line="300" w:lineRule="exact"/>
              <w:jc w:val="left"/>
              <w:rPr>
                <w:rFonts w:ascii="仿宋_GB2312" w:eastAsia="仿宋_GB2312"/>
                <w:kern w:val="0"/>
                <w:sz w:val="24"/>
              </w:rPr>
            </w:pPr>
            <w:r w:rsidRPr="00AC746B">
              <w:rPr>
                <w:rFonts w:ascii="仿宋_GB2312" w:eastAsia="仿宋_GB2312" w:hAnsi="宋体" w:hint="eastAsia"/>
                <w:kern w:val="0"/>
                <w:sz w:val="24"/>
              </w:rPr>
              <w:t xml:space="preserve">　</w:t>
            </w:r>
          </w:p>
          <w:p w:rsidR="00BB4C3C" w:rsidRPr="00AC746B" w:rsidRDefault="00BB4C3C" w:rsidP="00604DD5">
            <w:pPr>
              <w:spacing w:line="300" w:lineRule="exact"/>
              <w:jc w:val="left"/>
              <w:rPr>
                <w:rFonts w:ascii="仿宋_GB2312" w:eastAsia="仿宋_GB2312"/>
                <w:kern w:val="0"/>
                <w:sz w:val="24"/>
              </w:rPr>
            </w:pPr>
            <w:r w:rsidRPr="00AC746B">
              <w:rPr>
                <w:rFonts w:ascii="仿宋_GB2312" w:eastAsia="仿宋_GB2312" w:hAnsi="宋体" w:hint="eastAsia"/>
                <w:kern w:val="0"/>
                <w:sz w:val="24"/>
              </w:rPr>
              <w:t xml:space="preserve">　</w:t>
            </w:r>
          </w:p>
        </w:tc>
      </w:tr>
      <w:tr w:rsidR="00BB4C3C" w:rsidRPr="000E0049" w:rsidTr="00604DD5">
        <w:trPr>
          <w:trHeight w:val="410"/>
          <w:jc w:val="center"/>
        </w:trPr>
        <w:tc>
          <w:tcPr>
            <w:tcW w:w="988"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1311" w:type="dxa"/>
            <w:vMerge/>
            <w:tcBorders>
              <w:top w:val="nil"/>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50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kern w:val="0"/>
                <w:sz w:val="24"/>
              </w:rPr>
            </w:pPr>
            <w:r w:rsidRPr="00AC746B">
              <w:rPr>
                <w:rFonts w:ascii="仿宋_GB2312" w:eastAsia="仿宋_GB2312" w:hAnsi="宋体" w:hint="eastAsia"/>
                <w:kern w:val="0"/>
                <w:sz w:val="24"/>
              </w:rPr>
              <w:t>启发性强，能有效调动学生思维和学习积极性</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sidRPr="00AC746B">
              <w:rPr>
                <w:rFonts w:ascii="仿宋_GB2312" w:eastAsia="仿宋_GB2312" w:hAnsi="宋体" w:hint="eastAsia"/>
                <w:kern w:val="0"/>
                <w:sz w:val="24"/>
              </w:rPr>
              <w:t>11</w:t>
            </w:r>
          </w:p>
        </w:tc>
        <w:tc>
          <w:tcPr>
            <w:tcW w:w="852" w:type="dxa"/>
            <w:vMerge/>
            <w:tcBorders>
              <w:top w:val="nil"/>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r>
      <w:tr w:rsidR="00BB4C3C" w:rsidRPr="000E0049" w:rsidTr="00604DD5">
        <w:trPr>
          <w:trHeight w:val="410"/>
          <w:jc w:val="center"/>
        </w:trPr>
        <w:tc>
          <w:tcPr>
            <w:tcW w:w="988"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1311" w:type="dxa"/>
            <w:vMerge/>
            <w:tcBorders>
              <w:top w:val="nil"/>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50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kern w:val="0"/>
                <w:sz w:val="24"/>
              </w:rPr>
            </w:pPr>
            <w:r w:rsidRPr="00AC746B">
              <w:rPr>
                <w:rFonts w:ascii="仿宋_GB2312" w:eastAsia="仿宋_GB2312" w:hAnsi="宋体" w:hint="eastAsia"/>
                <w:kern w:val="0"/>
                <w:sz w:val="24"/>
              </w:rPr>
              <w:t>教学时间安排合理，课堂应变能力强</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sidRPr="00AC746B">
              <w:rPr>
                <w:rFonts w:ascii="仿宋_GB2312" w:eastAsia="仿宋_GB2312" w:hAnsi="宋体" w:hint="eastAsia"/>
                <w:kern w:val="0"/>
                <w:sz w:val="24"/>
              </w:rPr>
              <w:t>3</w:t>
            </w:r>
          </w:p>
        </w:tc>
        <w:tc>
          <w:tcPr>
            <w:tcW w:w="85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left"/>
              <w:rPr>
                <w:rFonts w:ascii="仿宋_GB2312" w:eastAsia="仿宋_GB2312"/>
                <w:kern w:val="0"/>
                <w:sz w:val="24"/>
              </w:rPr>
            </w:pPr>
          </w:p>
        </w:tc>
      </w:tr>
      <w:tr w:rsidR="00BB4C3C" w:rsidRPr="000E0049" w:rsidTr="00604DD5">
        <w:trPr>
          <w:trHeight w:val="410"/>
          <w:jc w:val="center"/>
        </w:trPr>
        <w:tc>
          <w:tcPr>
            <w:tcW w:w="988"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1311" w:type="dxa"/>
            <w:vMerge/>
            <w:tcBorders>
              <w:top w:val="nil"/>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50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kern w:val="0"/>
                <w:sz w:val="24"/>
              </w:rPr>
            </w:pPr>
            <w:r w:rsidRPr="00AC746B">
              <w:rPr>
                <w:rFonts w:ascii="仿宋_GB2312" w:eastAsia="仿宋_GB2312" w:hAnsi="宋体" w:hint="eastAsia"/>
                <w:kern w:val="0"/>
                <w:sz w:val="24"/>
              </w:rPr>
              <w:t>熟练、有效地运用多媒体等现代教学手段</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sidRPr="00AC746B">
              <w:rPr>
                <w:rFonts w:ascii="仿宋_GB2312" w:eastAsia="仿宋_GB2312" w:hAnsi="宋体" w:hint="eastAsia"/>
                <w:kern w:val="0"/>
                <w:sz w:val="24"/>
              </w:rPr>
              <w:t>4</w:t>
            </w:r>
          </w:p>
        </w:tc>
        <w:tc>
          <w:tcPr>
            <w:tcW w:w="85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left"/>
              <w:rPr>
                <w:rFonts w:ascii="仿宋_GB2312" w:eastAsia="仿宋_GB2312"/>
                <w:kern w:val="0"/>
                <w:sz w:val="24"/>
              </w:rPr>
            </w:pPr>
          </w:p>
        </w:tc>
      </w:tr>
      <w:tr w:rsidR="00BB4C3C" w:rsidRPr="000E0049" w:rsidTr="00604DD5">
        <w:trPr>
          <w:trHeight w:val="680"/>
          <w:jc w:val="center"/>
        </w:trPr>
        <w:tc>
          <w:tcPr>
            <w:tcW w:w="988"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1311" w:type="dxa"/>
            <w:vMerge/>
            <w:tcBorders>
              <w:top w:val="nil"/>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50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spacing w:val="-16"/>
                <w:kern w:val="0"/>
                <w:sz w:val="24"/>
              </w:rPr>
            </w:pPr>
            <w:r w:rsidRPr="00AC746B">
              <w:rPr>
                <w:rFonts w:ascii="仿宋_GB2312" w:eastAsia="仿宋_GB2312" w:hAnsi="宋体" w:hint="eastAsia"/>
                <w:spacing w:val="-16"/>
                <w:kern w:val="0"/>
                <w:sz w:val="24"/>
              </w:rPr>
              <w:t>板书设计与教学内容紧密联系、结构合理，板书与多媒体相配合，简洁、工整、美观、大小适当</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b/>
                <w:bCs/>
                <w:kern w:val="0"/>
                <w:sz w:val="24"/>
              </w:rPr>
            </w:pPr>
            <w:r w:rsidRPr="00AC746B">
              <w:rPr>
                <w:rFonts w:ascii="仿宋_GB2312" w:eastAsia="仿宋_GB2312" w:hAnsi="宋体" w:hint="eastAsia"/>
                <w:kern w:val="0"/>
                <w:sz w:val="24"/>
              </w:rPr>
              <w:t>3</w:t>
            </w:r>
          </w:p>
        </w:tc>
        <w:tc>
          <w:tcPr>
            <w:tcW w:w="85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left"/>
              <w:rPr>
                <w:rFonts w:ascii="仿宋_GB2312" w:eastAsia="仿宋_GB2312"/>
                <w:kern w:val="0"/>
                <w:sz w:val="24"/>
              </w:rPr>
            </w:pPr>
          </w:p>
        </w:tc>
      </w:tr>
      <w:tr w:rsidR="00BB4C3C" w:rsidRPr="000E0049" w:rsidTr="00604DD5">
        <w:trPr>
          <w:trHeight w:val="680"/>
          <w:jc w:val="center"/>
        </w:trPr>
        <w:tc>
          <w:tcPr>
            <w:tcW w:w="988"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1311" w:type="dxa"/>
            <w:vMerge w:val="restart"/>
            <w:tcBorders>
              <w:top w:val="nil"/>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hAnsi="宋体"/>
                <w:kern w:val="0"/>
                <w:sz w:val="24"/>
              </w:rPr>
            </w:pPr>
            <w:r w:rsidRPr="00AC746B">
              <w:rPr>
                <w:rFonts w:ascii="仿宋_GB2312" w:eastAsia="仿宋_GB2312" w:hAnsi="宋体" w:hint="eastAsia"/>
                <w:kern w:val="0"/>
                <w:sz w:val="24"/>
              </w:rPr>
              <w:t>语言</w:t>
            </w:r>
          </w:p>
          <w:p w:rsidR="00BB4C3C" w:rsidRPr="00AC746B" w:rsidRDefault="00BB4C3C" w:rsidP="00604DD5">
            <w:pPr>
              <w:spacing w:line="300" w:lineRule="exact"/>
              <w:jc w:val="center"/>
              <w:rPr>
                <w:rFonts w:ascii="仿宋_GB2312" w:eastAsia="仿宋_GB2312" w:hAnsi="宋体"/>
                <w:kern w:val="0"/>
                <w:sz w:val="24"/>
              </w:rPr>
            </w:pPr>
            <w:r w:rsidRPr="00AC746B">
              <w:rPr>
                <w:rFonts w:ascii="仿宋_GB2312" w:eastAsia="仿宋_GB2312" w:hAnsi="宋体" w:hint="eastAsia"/>
                <w:kern w:val="0"/>
                <w:sz w:val="24"/>
              </w:rPr>
              <w:t>教态</w:t>
            </w:r>
          </w:p>
          <w:p w:rsidR="00BB4C3C" w:rsidRPr="00AC746B" w:rsidRDefault="00BB4C3C" w:rsidP="00604DD5">
            <w:pPr>
              <w:spacing w:line="300" w:lineRule="exact"/>
              <w:jc w:val="center"/>
              <w:rPr>
                <w:rFonts w:ascii="仿宋_GB2312" w:eastAsia="仿宋_GB2312"/>
                <w:kern w:val="0"/>
                <w:sz w:val="24"/>
              </w:rPr>
            </w:pPr>
            <w:r>
              <w:rPr>
                <w:rFonts w:ascii="仿宋_GB2312" w:eastAsia="仿宋_GB2312" w:hAnsi="宋体" w:hint="eastAsia"/>
                <w:kern w:val="0"/>
                <w:sz w:val="24"/>
              </w:rPr>
              <w:t>（</w:t>
            </w:r>
            <w:r w:rsidRPr="00AC746B">
              <w:rPr>
                <w:rFonts w:ascii="仿宋_GB2312" w:eastAsia="仿宋_GB2312" w:hAnsi="宋体" w:hint="eastAsia"/>
                <w:kern w:val="0"/>
                <w:sz w:val="24"/>
              </w:rPr>
              <w:t>11分</w:t>
            </w:r>
            <w:r>
              <w:rPr>
                <w:rFonts w:ascii="仿宋_GB2312" w:eastAsia="仿宋_GB2312" w:hAnsi="宋体" w:hint="eastAsia"/>
                <w:kern w:val="0"/>
                <w:sz w:val="24"/>
              </w:rPr>
              <w:t>）</w:t>
            </w:r>
          </w:p>
        </w:tc>
        <w:tc>
          <w:tcPr>
            <w:tcW w:w="50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kern w:val="0"/>
                <w:sz w:val="24"/>
              </w:rPr>
            </w:pPr>
            <w:r w:rsidRPr="00AC746B">
              <w:rPr>
                <w:rFonts w:ascii="仿宋_GB2312" w:eastAsia="仿宋_GB2312" w:hAnsi="宋体" w:hint="eastAsia"/>
                <w:kern w:val="0"/>
                <w:sz w:val="24"/>
              </w:rPr>
              <w:t>普通话讲课，语言清晰、流畅、准确、生动，语速节奏恰当</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sidRPr="00AC746B">
              <w:rPr>
                <w:rFonts w:ascii="仿宋_GB2312" w:eastAsia="仿宋_GB2312" w:hAnsi="宋体" w:hint="eastAsia"/>
                <w:kern w:val="0"/>
                <w:sz w:val="24"/>
              </w:rPr>
              <w:t>5</w:t>
            </w:r>
          </w:p>
        </w:tc>
        <w:tc>
          <w:tcPr>
            <w:tcW w:w="852" w:type="dxa"/>
            <w:vMerge w:val="restart"/>
            <w:tcBorders>
              <w:top w:val="nil"/>
              <w:left w:val="nil"/>
              <w:bottom w:val="single" w:sz="4" w:space="0" w:color="000000"/>
              <w:right w:val="single" w:sz="4" w:space="0" w:color="000000"/>
            </w:tcBorders>
            <w:vAlign w:val="center"/>
          </w:tcPr>
          <w:p w:rsidR="00BB4C3C" w:rsidRPr="00AC746B" w:rsidRDefault="00BB4C3C" w:rsidP="00604DD5">
            <w:pPr>
              <w:spacing w:line="300" w:lineRule="exact"/>
              <w:jc w:val="left"/>
              <w:rPr>
                <w:rFonts w:ascii="仿宋_GB2312" w:eastAsia="仿宋_GB2312"/>
                <w:kern w:val="0"/>
                <w:sz w:val="24"/>
              </w:rPr>
            </w:pPr>
          </w:p>
          <w:p w:rsidR="00BB4C3C" w:rsidRPr="00AC746B" w:rsidRDefault="00BB4C3C" w:rsidP="00604DD5">
            <w:pPr>
              <w:spacing w:line="300" w:lineRule="exact"/>
              <w:jc w:val="left"/>
              <w:rPr>
                <w:rFonts w:ascii="仿宋_GB2312" w:eastAsia="仿宋_GB2312"/>
                <w:kern w:val="0"/>
                <w:sz w:val="24"/>
              </w:rPr>
            </w:pPr>
          </w:p>
        </w:tc>
      </w:tr>
      <w:tr w:rsidR="00BB4C3C" w:rsidRPr="000E0049" w:rsidTr="00604DD5">
        <w:trPr>
          <w:trHeight w:val="425"/>
          <w:jc w:val="center"/>
        </w:trPr>
        <w:tc>
          <w:tcPr>
            <w:tcW w:w="988"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1311" w:type="dxa"/>
            <w:vMerge/>
            <w:tcBorders>
              <w:top w:val="nil"/>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50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kern w:val="0"/>
                <w:sz w:val="24"/>
              </w:rPr>
            </w:pPr>
            <w:r w:rsidRPr="00AC746B">
              <w:rPr>
                <w:rFonts w:ascii="仿宋_GB2312" w:eastAsia="仿宋_GB2312" w:hAnsi="宋体" w:hint="eastAsia"/>
                <w:kern w:val="0"/>
                <w:sz w:val="24"/>
              </w:rPr>
              <w:t>肢体语言运用合理、恰当，教态自然大方</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sidRPr="00AC746B">
              <w:rPr>
                <w:rFonts w:ascii="仿宋_GB2312" w:eastAsia="仿宋_GB2312" w:hAnsi="宋体" w:hint="eastAsia"/>
                <w:kern w:val="0"/>
                <w:sz w:val="24"/>
              </w:rPr>
              <w:t>4</w:t>
            </w:r>
          </w:p>
        </w:tc>
        <w:tc>
          <w:tcPr>
            <w:tcW w:w="852" w:type="dxa"/>
            <w:vMerge/>
            <w:tcBorders>
              <w:top w:val="nil"/>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r>
      <w:tr w:rsidR="00BB4C3C" w:rsidRPr="000E0049" w:rsidTr="00604DD5">
        <w:trPr>
          <w:trHeight w:val="425"/>
          <w:jc w:val="center"/>
        </w:trPr>
        <w:tc>
          <w:tcPr>
            <w:tcW w:w="988"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1311" w:type="dxa"/>
            <w:vMerge/>
            <w:tcBorders>
              <w:top w:val="nil"/>
              <w:left w:val="nil"/>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50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kern w:val="0"/>
                <w:sz w:val="24"/>
              </w:rPr>
            </w:pPr>
            <w:r w:rsidRPr="00AC746B">
              <w:rPr>
                <w:rFonts w:ascii="仿宋_GB2312" w:eastAsia="仿宋_GB2312" w:hAnsi="宋体" w:hint="eastAsia"/>
                <w:kern w:val="0"/>
                <w:sz w:val="24"/>
              </w:rPr>
              <w:t>教态仪表自然得体，精神饱满，亲和力强</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sidRPr="00AC746B">
              <w:rPr>
                <w:rFonts w:ascii="仿宋_GB2312" w:eastAsia="仿宋_GB2312" w:hAnsi="宋体" w:hint="eastAsia"/>
                <w:kern w:val="0"/>
                <w:sz w:val="24"/>
              </w:rPr>
              <w:t>2</w:t>
            </w:r>
          </w:p>
        </w:tc>
        <w:tc>
          <w:tcPr>
            <w:tcW w:w="85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left"/>
              <w:rPr>
                <w:rFonts w:ascii="仿宋_GB2312" w:eastAsia="仿宋_GB2312"/>
                <w:kern w:val="0"/>
                <w:sz w:val="24"/>
              </w:rPr>
            </w:pPr>
          </w:p>
        </w:tc>
      </w:tr>
      <w:tr w:rsidR="00BB4C3C" w:rsidRPr="000E0049" w:rsidTr="00604DD5">
        <w:trPr>
          <w:trHeight w:val="1183"/>
          <w:jc w:val="center"/>
        </w:trPr>
        <w:tc>
          <w:tcPr>
            <w:tcW w:w="988" w:type="dxa"/>
            <w:vMerge/>
            <w:tcBorders>
              <w:top w:val="nil"/>
              <w:left w:val="single" w:sz="4" w:space="0" w:color="000000"/>
              <w:bottom w:val="single" w:sz="4" w:space="0" w:color="000000"/>
              <w:right w:val="single" w:sz="4" w:space="0" w:color="000000"/>
            </w:tcBorders>
            <w:vAlign w:val="center"/>
          </w:tcPr>
          <w:p w:rsidR="00BB4C3C" w:rsidRPr="00AC746B" w:rsidRDefault="00BB4C3C" w:rsidP="00604DD5">
            <w:pPr>
              <w:widowControl/>
              <w:jc w:val="left"/>
              <w:rPr>
                <w:rFonts w:ascii="仿宋_GB2312" w:eastAsia="仿宋_GB2312"/>
                <w:kern w:val="0"/>
                <w:sz w:val="24"/>
              </w:rPr>
            </w:pPr>
          </w:p>
        </w:tc>
        <w:tc>
          <w:tcPr>
            <w:tcW w:w="1311" w:type="dxa"/>
            <w:tcBorders>
              <w:top w:val="single" w:sz="4" w:space="0" w:color="000000"/>
              <w:left w:val="nil"/>
              <w:bottom w:val="single" w:sz="4" w:space="0" w:color="000000"/>
              <w:right w:val="nil"/>
            </w:tcBorders>
            <w:vAlign w:val="center"/>
          </w:tcPr>
          <w:p w:rsidR="00BB4C3C" w:rsidRPr="00AC746B" w:rsidRDefault="00BB4C3C" w:rsidP="00604DD5">
            <w:pPr>
              <w:spacing w:line="300" w:lineRule="exact"/>
              <w:jc w:val="center"/>
              <w:rPr>
                <w:rFonts w:ascii="仿宋_GB2312" w:eastAsia="仿宋_GB2312" w:hAnsi="宋体"/>
                <w:kern w:val="0"/>
                <w:sz w:val="24"/>
              </w:rPr>
            </w:pPr>
            <w:r w:rsidRPr="00AC746B">
              <w:rPr>
                <w:rFonts w:ascii="仿宋_GB2312" w:eastAsia="仿宋_GB2312" w:hAnsi="宋体" w:hint="eastAsia"/>
                <w:kern w:val="0"/>
                <w:sz w:val="24"/>
              </w:rPr>
              <w:t>教学</w:t>
            </w:r>
          </w:p>
          <w:p w:rsidR="00BB4C3C" w:rsidRPr="00AC746B" w:rsidRDefault="00BB4C3C" w:rsidP="00604DD5">
            <w:pPr>
              <w:spacing w:line="300" w:lineRule="exact"/>
              <w:jc w:val="center"/>
              <w:rPr>
                <w:rFonts w:ascii="仿宋_GB2312" w:eastAsia="仿宋_GB2312"/>
                <w:kern w:val="0"/>
                <w:sz w:val="24"/>
              </w:rPr>
            </w:pPr>
            <w:r w:rsidRPr="00AC746B">
              <w:rPr>
                <w:rFonts w:ascii="仿宋_GB2312" w:eastAsia="仿宋_GB2312" w:hAnsi="宋体" w:hint="eastAsia"/>
                <w:kern w:val="0"/>
                <w:sz w:val="24"/>
              </w:rPr>
              <w:t>特色</w:t>
            </w:r>
          </w:p>
          <w:p w:rsidR="00BB4C3C" w:rsidRPr="00AC746B" w:rsidRDefault="00BB4C3C" w:rsidP="00604DD5">
            <w:pPr>
              <w:spacing w:line="300" w:lineRule="exact"/>
              <w:jc w:val="center"/>
              <w:rPr>
                <w:rFonts w:ascii="仿宋_GB2312" w:eastAsia="仿宋_GB2312"/>
                <w:kern w:val="0"/>
                <w:sz w:val="24"/>
              </w:rPr>
            </w:pPr>
            <w:r>
              <w:rPr>
                <w:rFonts w:ascii="仿宋_GB2312" w:eastAsia="仿宋_GB2312" w:hAnsi="宋体" w:hint="eastAsia"/>
                <w:kern w:val="0"/>
                <w:sz w:val="24"/>
              </w:rPr>
              <w:t>（</w:t>
            </w:r>
            <w:r w:rsidRPr="00AC746B">
              <w:rPr>
                <w:rFonts w:ascii="仿宋_GB2312" w:eastAsia="仿宋_GB2312" w:hAnsi="宋体" w:hint="eastAsia"/>
                <w:kern w:val="0"/>
                <w:sz w:val="24"/>
              </w:rPr>
              <w:t>5分</w:t>
            </w:r>
            <w:r>
              <w:rPr>
                <w:rFonts w:ascii="仿宋_GB2312" w:eastAsia="仿宋_GB2312" w:hAnsi="宋体" w:hint="eastAsia"/>
                <w:kern w:val="0"/>
                <w:sz w:val="24"/>
              </w:rPr>
              <w:t>）</w:t>
            </w:r>
          </w:p>
        </w:tc>
        <w:tc>
          <w:tcPr>
            <w:tcW w:w="5072"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spacing w:val="-16"/>
                <w:kern w:val="0"/>
                <w:sz w:val="24"/>
              </w:rPr>
            </w:pPr>
            <w:r w:rsidRPr="00AC746B">
              <w:rPr>
                <w:rFonts w:ascii="仿宋_GB2312" w:eastAsia="仿宋_GB2312" w:hAnsi="宋体" w:hint="eastAsia"/>
                <w:spacing w:val="-16"/>
                <w:kern w:val="0"/>
                <w:sz w:val="24"/>
              </w:rPr>
              <w:t>教学理念先进、风格突出、感染力强、教学效果好</w:t>
            </w: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sidRPr="00AC746B">
              <w:rPr>
                <w:rFonts w:ascii="仿宋_GB2312" w:eastAsia="仿宋_GB2312" w:hAnsi="宋体" w:hint="eastAsia"/>
                <w:kern w:val="0"/>
                <w:sz w:val="24"/>
              </w:rPr>
              <w:t>5</w:t>
            </w:r>
          </w:p>
        </w:tc>
        <w:tc>
          <w:tcPr>
            <w:tcW w:w="85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left"/>
              <w:rPr>
                <w:rFonts w:ascii="仿宋_GB2312" w:eastAsia="仿宋_GB2312"/>
                <w:kern w:val="0"/>
                <w:sz w:val="24"/>
              </w:rPr>
            </w:pPr>
          </w:p>
        </w:tc>
      </w:tr>
      <w:tr w:rsidR="00BB4C3C" w:rsidRPr="000E0049" w:rsidTr="00604DD5">
        <w:trPr>
          <w:trHeight w:val="687"/>
          <w:jc w:val="center"/>
        </w:trPr>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sidRPr="00AC746B">
              <w:rPr>
                <w:rFonts w:ascii="仿宋_GB2312" w:eastAsia="仿宋_GB2312" w:hAnsi="宋体" w:hint="eastAsia"/>
                <w:kern w:val="0"/>
                <w:sz w:val="24"/>
              </w:rPr>
              <w:t>评委签名</w:t>
            </w:r>
          </w:p>
        </w:tc>
        <w:tc>
          <w:tcPr>
            <w:tcW w:w="50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rPr>
                <w:rFonts w:ascii="仿宋_GB2312" w:eastAsia="仿宋_GB2312"/>
                <w:kern w:val="0"/>
                <w:sz w:val="24"/>
              </w:rPr>
            </w:pPr>
          </w:p>
        </w:tc>
        <w:tc>
          <w:tcPr>
            <w:tcW w:w="85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center"/>
              <w:rPr>
                <w:rFonts w:ascii="仿宋_GB2312" w:eastAsia="仿宋_GB2312"/>
                <w:kern w:val="0"/>
                <w:sz w:val="24"/>
              </w:rPr>
            </w:pPr>
            <w:r w:rsidRPr="00AC746B">
              <w:rPr>
                <w:rFonts w:ascii="仿宋_GB2312" w:eastAsia="仿宋_GB2312" w:hAnsi="宋体" w:hint="eastAsia"/>
                <w:kern w:val="0"/>
                <w:sz w:val="24"/>
              </w:rPr>
              <w:t>合计得分</w:t>
            </w:r>
          </w:p>
        </w:tc>
        <w:tc>
          <w:tcPr>
            <w:tcW w:w="85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300" w:lineRule="exact"/>
              <w:jc w:val="left"/>
              <w:rPr>
                <w:rFonts w:ascii="仿宋_GB2312" w:eastAsia="仿宋_GB2312"/>
                <w:kern w:val="0"/>
                <w:sz w:val="24"/>
              </w:rPr>
            </w:pPr>
          </w:p>
        </w:tc>
      </w:tr>
    </w:tbl>
    <w:p w:rsidR="00BB4C3C" w:rsidRPr="00AC746B" w:rsidRDefault="00BB4C3C" w:rsidP="00BB4C3C">
      <w:pPr>
        <w:spacing w:line="540" w:lineRule="exact"/>
        <w:rPr>
          <w:rFonts w:ascii="方正小标宋简体" w:eastAsia="方正小标宋简体"/>
          <w:sz w:val="28"/>
          <w:szCs w:val="28"/>
        </w:rPr>
      </w:pPr>
      <w:r w:rsidRPr="00AC746B">
        <w:rPr>
          <w:rFonts w:ascii="黑体" w:eastAsia="黑体" w:hAnsi="宋体" w:cs="宋体" w:hint="eastAsia"/>
          <w:bCs/>
          <w:kern w:val="0"/>
          <w:sz w:val="28"/>
          <w:szCs w:val="28"/>
        </w:rPr>
        <w:t>注：</w:t>
      </w:r>
      <w:r w:rsidRPr="00AC746B">
        <w:rPr>
          <w:rFonts w:ascii="楷体_GB2312" w:eastAsia="楷体_GB2312" w:hAnsi="宋体" w:cs="宋体" w:hint="eastAsia"/>
          <w:bCs/>
          <w:kern w:val="0"/>
          <w:sz w:val="28"/>
          <w:szCs w:val="28"/>
        </w:rPr>
        <w:t>评委评分可保留小数点后两位。</w:t>
      </w:r>
    </w:p>
    <w:p w:rsidR="00BB4C3C" w:rsidRDefault="00BB4C3C" w:rsidP="00BB4C3C">
      <w:pPr>
        <w:rPr>
          <w:rFonts w:ascii="黑体" w:eastAsia="黑体" w:hAnsi="黑体"/>
          <w:kern w:val="0"/>
          <w:sz w:val="30"/>
          <w:szCs w:val="30"/>
        </w:rPr>
      </w:pPr>
    </w:p>
    <w:p w:rsidR="00BB4C3C" w:rsidRDefault="00BB4C3C" w:rsidP="00BB4C3C">
      <w:pPr>
        <w:rPr>
          <w:rFonts w:ascii="黑体" w:eastAsia="黑体" w:hAnsi="黑体"/>
          <w:kern w:val="0"/>
          <w:sz w:val="30"/>
          <w:szCs w:val="30"/>
        </w:rPr>
      </w:pPr>
    </w:p>
    <w:p w:rsidR="00BB4C3C" w:rsidRPr="00AC746B" w:rsidRDefault="00BB4C3C" w:rsidP="00BB4C3C">
      <w:pPr>
        <w:rPr>
          <w:rFonts w:ascii="黑体" w:eastAsia="黑体" w:hAnsi="黑体"/>
          <w:kern w:val="0"/>
          <w:sz w:val="30"/>
          <w:szCs w:val="30"/>
        </w:rPr>
      </w:pPr>
      <w:bookmarkStart w:id="0" w:name="OLE_LINK1"/>
      <w:bookmarkStart w:id="1" w:name="OLE_LINK2"/>
      <w:r w:rsidRPr="00AC746B">
        <w:rPr>
          <w:rFonts w:ascii="黑体" w:eastAsia="黑体" w:hAnsi="黑体" w:hint="eastAsia"/>
          <w:kern w:val="0"/>
          <w:sz w:val="30"/>
          <w:szCs w:val="30"/>
        </w:rPr>
        <w:lastRenderedPageBreak/>
        <w:t>附件</w:t>
      </w:r>
      <w:r>
        <w:rPr>
          <w:rFonts w:ascii="黑体" w:eastAsia="黑体" w:hAnsi="黑体" w:hint="eastAsia"/>
          <w:kern w:val="0"/>
          <w:sz w:val="30"/>
          <w:szCs w:val="30"/>
        </w:rPr>
        <w:t>2</w:t>
      </w:r>
      <w:r w:rsidRPr="00AC746B">
        <w:rPr>
          <w:rFonts w:ascii="黑体" w:eastAsia="黑体" w:hAnsi="黑体" w:hint="eastAsia"/>
          <w:kern w:val="0"/>
          <w:sz w:val="30"/>
          <w:szCs w:val="30"/>
        </w:rPr>
        <w:t>-</w:t>
      </w:r>
      <w:r>
        <w:rPr>
          <w:rFonts w:ascii="黑体" w:eastAsia="黑体" w:hAnsi="黑体" w:hint="eastAsia"/>
          <w:kern w:val="0"/>
          <w:sz w:val="30"/>
          <w:szCs w:val="30"/>
        </w:rPr>
        <w:t>3</w:t>
      </w:r>
    </w:p>
    <w:bookmarkEnd w:id="0"/>
    <w:bookmarkEnd w:id="1"/>
    <w:p w:rsidR="00BB4C3C" w:rsidRPr="00AC746B" w:rsidRDefault="00BB4C3C" w:rsidP="00BB4C3C">
      <w:pPr>
        <w:snapToGrid w:val="0"/>
        <w:spacing w:line="440" w:lineRule="exact"/>
        <w:jc w:val="center"/>
        <w:rPr>
          <w:rFonts w:ascii="文鼎大标宋简" w:eastAsia="文鼎大标宋简"/>
          <w:kern w:val="0"/>
          <w:sz w:val="28"/>
          <w:szCs w:val="28"/>
        </w:rPr>
      </w:pPr>
    </w:p>
    <w:p w:rsidR="00BB4C3C" w:rsidRDefault="00BB4C3C" w:rsidP="00BB4C3C">
      <w:pPr>
        <w:snapToGrid w:val="0"/>
        <w:spacing w:line="560" w:lineRule="exact"/>
        <w:jc w:val="center"/>
        <w:rPr>
          <w:rFonts w:ascii="宋体" w:eastAsia="宋体" w:hAnsi="宋体"/>
          <w:bCs/>
          <w:kern w:val="0"/>
          <w:sz w:val="38"/>
          <w:szCs w:val="38"/>
        </w:rPr>
      </w:pPr>
      <w:r w:rsidRPr="00057E7F">
        <w:rPr>
          <w:rFonts w:ascii="宋体" w:eastAsia="宋体" w:hAnsi="宋体" w:hint="eastAsia"/>
          <w:bCs/>
          <w:kern w:val="0"/>
          <w:sz w:val="38"/>
          <w:szCs w:val="38"/>
        </w:rPr>
        <w:t>船舶海洋与建筑工程学院</w:t>
      </w:r>
      <w:r>
        <w:rPr>
          <w:rFonts w:ascii="宋体" w:eastAsia="宋体" w:hAnsi="宋体" w:hint="eastAsia"/>
          <w:bCs/>
          <w:kern w:val="0"/>
          <w:sz w:val="38"/>
          <w:szCs w:val="38"/>
        </w:rPr>
        <w:t>青年教师教学竞赛</w:t>
      </w:r>
    </w:p>
    <w:p w:rsidR="00BB4C3C" w:rsidRPr="00057E7F" w:rsidRDefault="00BB4C3C" w:rsidP="00BB4C3C">
      <w:pPr>
        <w:snapToGrid w:val="0"/>
        <w:spacing w:line="560" w:lineRule="exact"/>
        <w:jc w:val="center"/>
        <w:rPr>
          <w:rFonts w:ascii="宋体" w:eastAsia="宋体" w:hAnsi="宋体"/>
          <w:bCs/>
          <w:kern w:val="0"/>
          <w:sz w:val="38"/>
          <w:szCs w:val="38"/>
        </w:rPr>
      </w:pPr>
      <w:r w:rsidRPr="00057E7F">
        <w:rPr>
          <w:rFonts w:ascii="宋体" w:eastAsia="宋体" w:hAnsi="宋体" w:hint="eastAsia"/>
          <w:bCs/>
          <w:kern w:val="0"/>
          <w:sz w:val="38"/>
          <w:szCs w:val="38"/>
        </w:rPr>
        <w:t>教学反思评分表</w:t>
      </w:r>
    </w:p>
    <w:p w:rsidR="00BB4C3C" w:rsidRPr="00AC746B" w:rsidRDefault="00BB4C3C" w:rsidP="00BB4C3C">
      <w:pPr>
        <w:spacing w:line="440" w:lineRule="exact"/>
        <w:jc w:val="left"/>
        <w:rPr>
          <w:rFonts w:ascii="宋体" w:eastAsia="仿宋_GB2312"/>
          <w:kern w:val="0"/>
          <w:sz w:val="32"/>
          <w:szCs w:val="21"/>
        </w:rPr>
      </w:pPr>
    </w:p>
    <w:p w:rsidR="00BB4C3C" w:rsidRPr="00AC746B" w:rsidRDefault="00BB4C3C" w:rsidP="00BB4C3C">
      <w:pPr>
        <w:widowControl/>
        <w:spacing w:line="240" w:lineRule="atLeast"/>
        <w:jc w:val="left"/>
        <w:rPr>
          <w:rFonts w:ascii="仿宋_GB2312" w:eastAsia="仿宋_GB2312"/>
          <w:kern w:val="0"/>
          <w:sz w:val="28"/>
          <w:szCs w:val="28"/>
        </w:rPr>
      </w:pPr>
      <w:r w:rsidRPr="00AC746B">
        <w:rPr>
          <w:rFonts w:ascii="仿宋_GB2312" w:eastAsia="仿宋_GB2312" w:hAnsi="宋体" w:hint="eastAsia"/>
          <w:kern w:val="0"/>
          <w:sz w:val="28"/>
          <w:szCs w:val="28"/>
        </w:rPr>
        <w:t>选手编号：</w:t>
      </w:r>
    </w:p>
    <w:tbl>
      <w:tblPr>
        <w:tblW w:w="8790" w:type="dxa"/>
        <w:jc w:val="center"/>
        <w:tblLayout w:type="fixed"/>
        <w:tblLook w:val="00A0" w:firstRow="1" w:lastRow="0" w:firstColumn="1" w:lastColumn="0" w:noHBand="0" w:noVBand="0"/>
      </w:tblPr>
      <w:tblGrid>
        <w:gridCol w:w="1184"/>
        <w:gridCol w:w="1034"/>
        <w:gridCol w:w="2172"/>
        <w:gridCol w:w="1833"/>
        <w:gridCol w:w="9"/>
        <w:gridCol w:w="1251"/>
        <w:gridCol w:w="1307"/>
      </w:tblGrid>
      <w:tr w:rsidR="00BB4C3C" w:rsidRPr="000E0049" w:rsidTr="00604DD5">
        <w:trPr>
          <w:trHeight w:val="748"/>
          <w:jc w:val="center"/>
        </w:trPr>
        <w:tc>
          <w:tcPr>
            <w:tcW w:w="1184"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widowControl/>
              <w:spacing w:line="500" w:lineRule="exact"/>
              <w:jc w:val="center"/>
              <w:rPr>
                <w:rFonts w:ascii="黑体" w:eastAsia="黑体"/>
                <w:bCs/>
                <w:kern w:val="0"/>
                <w:sz w:val="28"/>
                <w:szCs w:val="28"/>
              </w:rPr>
            </w:pPr>
            <w:r w:rsidRPr="00AC746B">
              <w:rPr>
                <w:rFonts w:ascii="黑体" w:eastAsia="黑体" w:hAnsi="宋体" w:hint="eastAsia"/>
                <w:bCs/>
                <w:kern w:val="0"/>
                <w:sz w:val="28"/>
                <w:szCs w:val="28"/>
              </w:rPr>
              <w:t>项目</w:t>
            </w:r>
          </w:p>
        </w:tc>
        <w:tc>
          <w:tcPr>
            <w:tcW w:w="5039" w:type="dxa"/>
            <w:gridSpan w:val="3"/>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500" w:lineRule="exact"/>
              <w:jc w:val="center"/>
              <w:rPr>
                <w:rFonts w:ascii="黑体" w:eastAsia="黑体"/>
                <w:bCs/>
                <w:kern w:val="0"/>
                <w:sz w:val="28"/>
                <w:szCs w:val="28"/>
              </w:rPr>
            </w:pPr>
            <w:r w:rsidRPr="00AC746B">
              <w:rPr>
                <w:rFonts w:ascii="黑体" w:eastAsia="黑体" w:hAnsi="宋体" w:hint="eastAsia"/>
                <w:bCs/>
                <w:kern w:val="0"/>
                <w:sz w:val="28"/>
                <w:szCs w:val="28"/>
              </w:rPr>
              <w:t>评测要求</w:t>
            </w:r>
          </w:p>
        </w:tc>
        <w:tc>
          <w:tcPr>
            <w:tcW w:w="1260" w:type="dxa"/>
            <w:gridSpan w:val="2"/>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500" w:lineRule="exact"/>
              <w:jc w:val="center"/>
              <w:rPr>
                <w:rFonts w:ascii="黑体" w:eastAsia="黑体"/>
                <w:bCs/>
                <w:kern w:val="0"/>
                <w:sz w:val="28"/>
                <w:szCs w:val="28"/>
              </w:rPr>
            </w:pPr>
            <w:r w:rsidRPr="00AC746B">
              <w:rPr>
                <w:rFonts w:ascii="黑体" w:eastAsia="黑体" w:hAnsi="宋体" w:hint="eastAsia"/>
                <w:bCs/>
                <w:kern w:val="0"/>
                <w:sz w:val="28"/>
                <w:szCs w:val="28"/>
              </w:rPr>
              <w:t>分值</w:t>
            </w:r>
          </w:p>
        </w:tc>
        <w:tc>
          <w:tcPr>
            <w:tcW w:w="1307"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500" w:lineRule="exact"/>
              <w:jc w:val="center"/>
              <w:rPr>
                <w:rFonts w:ascii="黑体" w:eastAsia="黑体"/>
                <w:bCs/>
                <w:kern w:val="0"/>
                <w:sz w:val="28"/>
                <w:szCs w:val="28"/>
              </w:rPr>
            </w:pPr>
            <w:r w:rsidRPr="00AC746B">
              <w:rPr>
                <w:rFonts w:ascii="黑体" w:eastAsia="黑体" w:hAnsi="宋体" w:hint="eastAsia"/>
                <w:bCs/>
                <w:kern w:val="0"/>
                <w:sz w:val="28"/>
                <w:szCs w:val="28"/>
              </w:rPr>
              <w:t>得分</w:t>
            </w:r>
          </w:p>
        </w:tc>
      </w:tr>
      <w:tr w:rsidR="00BB4C3C" w:rsidRPr="000E0049" w:rsidTr="00604DD5">
        <w:trPr>
          <w:trHeight w:val="2420"/>
          <w:jc w:val="center"/>
        </w:trPr>
        <w:tc>
          <w:tcPr>
            <w:tcW w:w="1184"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widowControl/>
              <w:spacing w:line="50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教学</w:t>
            </w:r>
          </w:p>
          <w:p w:rsidR="00BB4C3C" w:rsidRPr="00AC746B" w:rsidRDefault="00BB4C3C" w:rsidP="00604DD5">
            <w:pPr>
              <w:widowControl/>
              <w:spacing w:line="50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反思</w:t>
            </w:r>
          </w:p>
          <w:p w:rsidR="00BB4C3C" w:rsidRPr="00AC746B" w:rsidRDefault="00BB4C3C" w:rsidP="00604DD5">
            <w:pPr>
              <w:widowControl/>
              <w:spacing w:line="500" w:lineRule="exact"/>
              <w:jc w:val="center"/>
              <w:rPr>
                <w:rFonts w:ascii="仿宋_GB2312" w:eastAsia="仿宋_GB2312"/>
                <w:kern w:val="0"/>
                <w:sz w:val="28"/>
                <w:szCs w:val="28"/>
              </w:rPr>
            </w:pPr>
            <w:r>
              <w:rPr>
                <w:rFonts w:ascii="仿宋_GB2312" w:eastAsia="仿宋_GB2312" w:hAnsi="宋体" w:hint="eastAsia"/>
                <w:kern w:val="0"/>
                <w:sz w:val="28"/>
                <w:szCs w:val="28"/>
              </w:rPr>
              <w:t>（</w:t>
            </w:r>
            <w:r>
              <w:rPr>
                <w:rFonts w:ascii="仿宋_GB2312" w:eastAsia="仿宋_GB2312" w:hAnsi="宋体"/>
                <w:kern w:val="0"/>
                <w:sz w:val="28"/>
                <w:szCs w:val="28"/>
              </w:rPr>
              <w:t>10</w:t>
            </w:r>
            <w:r w:rsidRPr="00AC746B">
              <w:rPr>
                <w:rFonts w:ascii="仿宋_GB2312" w:eastAsia="仿宋_GB2312" w:hAnsi="宋体" w:hint="eastAsia"/>
                <w:kern w:val="0"/>
                <w:sz w:val="28"/>
                <w:szCs w:val="28"/>
              </w:rPr>
              <w:t>分</w:t>
            </w:r>
            <w:r>
              <w:rPr>
                <w:rFonts w:ascii="仿宋_GB2312" w:eastAsia="仿宋_GB2312" w:hAnsi="宋体" w:hint="eastAsia"/>
                <w:kern w:val="0"/>
                <w:sz w:val="28"/>
                <w:szCs w:val="28"/>
              </w:rPr>
              <w:t>）</w:t>
            </w:r>
          </w:p>
        </w:tc>
        <w:tc>
          <w:tcPr>
            <w:tcW w:w="5039" w:type="dxa"/>
            <w:gridSpan w:val="3"/>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500" w:lineRule="exact"/>
              <w:rPr>
                <w:rFonts w:ascii="仿宋_GB2312" w:eastAsia="仿宋_GB2312"/>
                <w:kern w:val="0"/>
                <w:sz w:val="28"/>
                <w:szCs w:val="28"/>
              </w:rPr>
            </w:pPr>
            <w:r w:rsidRPr="00AC746B">
              <w:rPr>
                <w:rFonts w:ascii="仿宋_GB2312" w:eastAsia="仿宋_GB2312" w:hAnsi="宋体" w:hint="eastAsia"/>
                <w:kern w:val="0"/>
                <w:sz w:val="28"/>
                <w:szCs w:val="28"/>
              </w:rPr>
              <w:t>从教学理念、教学方法、教学过程三方面着手，做到联系实际、思路清晰、观点明确、</w:t>
            </w:r>
            <w:r>
              <w:rPr>
                <w:rFonts w:ascii="仿宋_GB2312" w:eastAsia="仿宋_GB2312" w:hAnsi="宋体" w:hint="eastAsia"/>
                <w:kern w:val="0"/>
                <w:sz w:val="28"/>
                <w:szCs w:val="28"/>
              </w:rPr>
              <w:t>表达流畅</w:t>
            </w:r>
            <w:r w:rsidRPr="00AC746B">
              <w:rPr>
                <w:rFonts w:ascii="仿宋_GB2312" w:eastAsia="仿宋_GB2312" w:hAnsi="宋体" w:hint="eastAsia"/>
                <w:kern w:val="0"/>
                <w:sz w:val="28"/>
                <w:szCs w:val="28"/>
              </w:rPr>
              <w:t>。</w:t>
            </w:r>
          </w:p>
        </w:tc>
        <w:tc>
          <w:tcPr>
            <w:tcW w:w="1260" w:type="dxa"/>
            <w:gridSpan w:val="2"/>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500" w:lineRule="exact"/>
              <w:jc w:val="center"/>
              <w:rPr>
                <w:rFonts w:ascii="仿宋_GB2312" w:eastAsia="仿宋_GB2312"/>
                <w:kern w:val="0"/>
                <w:sz w:val="28"/>
                <w:szCs w:val="28"/>
              </w:rPr>
            </w:pPr>
            <w:r>
              <w:rPr>
                <w:rFonts w:ascii="仿宋_GB2312" w:eastAsia="仿宋_GB2312" w:hAnsi="宋体"/>
                <w:kern w:val="0"/>
                <w:sz w:val="28"/>
                <w:szCs w:val="28"/>
              </w:rPr>
              <w:t>10</w:t>
            </w:r>
          </w:p>
        </w:tc>
        <w:tc>
          <w:tcPr>
            <w:tcW w:w="1307"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widowControl/>
              <w:spacing w:line="500" w:lineRule="exact"/>
              <w:rPr>
                <w:rFonts w:ascii="仿宋_GB2312" w:eastAsia="仿宋_GB2312"/>
                <w:kern w:val="0"/>
                <w:sz w:val="28"/>
                <w:szCs w:val="28"/>
              </w:rPr>
            </w:pPr>
          </w:p>
        </w:tc>
      </w:tr>
      <w:tr w:rsidR="00BB4C3C" w:rsidRPr="000E0049" w:rsidTr="00604DD5">
        <w:trPr>
          <w:trHeight w:val="988"/>
          <w:jc w:val="center"/>
        </w:trPr>
        <w:tc>
          <w:tcPr>
            <w:tcW w:w="2218" w:type="dxa"/>
            <w:gridSpan w:val="2"/>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spacing w:line="50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评委签名</w:t>
            </w:r>
          </w:p>
        </w:tc>
        <w:tc>
          <w:tcPr>
            <w:tcW w:w="2172"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500" w:lineRule="exact"/>
              <w:jc w:val="center"/>
              <w:rPr>
                <w:rFonts w:ascii="仿宋_GB2312" w:eastAsia="仿宋_GB2312"/>
                <w:kern w:val="0"/>
                <w:sz w:val="28"/>
                <w:szCs w:val="28"/>
              </w:rPr>
            </w:pPr>
          </w:p>
        </w:tc>
        <w:tc>
          <w:tcPr>
            <w:tcW w:w="1842" w:type="dxa"/>
            <w:gridSpan w:val="2"/>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500" w:lineRule="exact"/>
              <w:jc w:val="center"/>
              <w:rPr>
                <w:rFonts w:ascii="仿宋_GB2312" w:eastAsia="仿宋_GB2312"/>
                <w:kern w:val="0"/>
                <w:sz w:val="28"/>
                <w:szCs w:val="28"/>
              </w:rPr>
            </w:pPr>
            <w:r w:rsidRPr="00AC746B">
              <w:rPr>
                <w:rFonts w:ascii="仿宋_GB2312" w:eastAsia="仿宋_GB2312" w:hAnsi="宋体" w:hint="eastAsia"/>
                <w:kern w:val="0"/>
                <w:sz w:val="28"/>
                <w:szCs w:val="28"/>
              </w:rPr>
              <w:t>合计得分</w:t>
            </w:r>
          </w:p>
        </w:tc>
        <w:tc>
          <w:tcPr>
            <w:tcW w:w="2558" w:type="dxa"/>
            <w:gridSpan w:val="2"/>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500" w:lineRule="exact"/>
              <w:jc w:val="center"/>
              <w:rPr>
                <w:rFonts w:ascii="仿宋_GB2312" w:eastAsia="仿宋_GB2312"/>
                <w:kern w:val="0"/>
                <w:sz w:val="28"/>
                <w:szCs w:val="28"/>
              </w:rPr>
            </w:pPr>
          </w:p>
        </w:tc>
      </w:tr>
    </w:tbl>
    <w:p w:rsidR="00BB4C3C" w:rsidRPr="00AC746B" w:rsidRDefault="00BB4C3C" w:rsidP="00BB4C3C">
      <w:pPr>
        <w:jc w:val="left"/>
        <w:rPr>
          <w:rFonts w:ascii="宋体" w:eastAsia="仿宋_GB2312" w:cs="宋体"/>
          <w:bCs/>
          <w:kern w:val="0"/>
          <w:sz w:val="28"/>
          <w:szCs w:val="28"/>
        </w:rPr>
      </w:pPr>
      <w:r w:rsidRPr="00AC746B">
        <w:rPr>
          <w:rFonts w:ascii="黑体" w:eastAsia="黑体" w:hAnsi="宋体" w:cs="宋体" w:hint="eastAsia"/>
          <w:bCs/>
          <w:kern w:val="0"/>
          <w:sz w:val="28"/>
          <w:szCs w:val="28"/>
        </w:rPr>
        <w:t>注：</w:t>
      </w:r>
      <w:r w:rsidRPr="00AC746B">
        <w:rPr>
          <w:rFonts w:ascii="楷体_GB2312" w:eastAsia="楷体_GB2312" w:hAnsi="宋体" w:cs="宋体" w:hint="eastAsia"/>
          <w:bCs/>
          <w:kern w:val="0"/>
          <w:sz w:val="28"/>
          <w:szCs w:val="28"/>
        </w:rPr>
        <w:t>评委评分可保留小数点后两位。</w:t>
      </w:r>
    </w:p>
    <w:p w:rsidR="00BB4C3C" w:rsidRPr="00AC746B" w:rsidRDefault="00BB4C3C" w:rsidP="00BB4C3C">
      <w:pPr>
        <w:spacing w:line="400" w:lineRule="exact"/>
        <w:jc w:val="left"/>
        <w:rPr>
          <w:rFonts w:ascii="宋体" w:eastAsia="仿宋_GB2312"/>
          <w:kern w:val="0"/>
          <w:sz w:val="24"/>
        </w:rPr>
      </w:pPr>
    </w:p>
    <w:p w:rsidR="00BB4C3C" w:rsidRDefault="00BB4C3C" w:rsidP="00BB4C3C">
      <w:pPr>
        <w:spacing w:line="540" w:lineRule="exact"/>
        <w:ind w:firstLineChars="200" w:firstLine="630"/>
        <w:rPr>
          <w:rFonts w:ascii="方正小标宋简体" w:eastAsia="方正小标宋简体"/>
          <w:sz w:val="30"/>
          <w:szCs w:val="30"/>
        </w:rPr>
      </w:pPr>
    </w:p>
    <w:p w:rsidR="00BB4C3C" w:rsidRDefault="00BB4C3C" w:rsidP="00BB4C3C">
      <w:pPr>
        <w:spacing w:line="540" w:lineRule="exact"/>
        <w:ind w:firstLineChars="200" w:firstLine="630"/>
        <w:rPr>
          <w:rFonts w:ascii="方正小标宋简体" w:eastAsia="方正小标宋简体"/>
          <w:sz w:val="30"/>
          <w:szCs w:val="30"/>
        </w:rPr>
      </w:pPr>
    </w:p>
    <w:p w:rsidR="00BB4C3C" w:rsidRPr="00AE3374" w:rsidRDefault="00BB4C3C" w:rsidP="00BB4C3C">
      <w:pPr>
        <w:spacing w:line="540" w:lineRule="exact"/>
        <w:ind w:firstLineChars="200" w:firstLine="630"/>
        <w:rPr>
          <w:rFonts w:ascii="方正小标宋简体" w:eastAsia="方正小标宋简体"/>
          <w:sz w:val="30"/>
          <w:szCs w:val="30"/>
        </w:rPr>
      </w:pPr>
    </w:p>
    <w:p w:rsidR="00BB4C3C" w:rsidRPr="00AC746B" w:rsidRDefault="00BB4C3C" w:rsidP="00BB4C3C">
      <w:pPr>
        <w:spacing w:line="540" w:lineRule="exact"/>
        <w:ind w:firstLineChars="200" w:firstLine="630"/>
        <w:rPr>
          <w:rFonts w:ascii="方正小标宋简体" w:eastAsia="方正小标宋简体"/>
          <w:sz w:val="30"/>
          <w:szCs w:val="30"/>
        </w:rPr>
      </w:pPr>
    </w:p>
    <w:p w:rsidR="00BB4C3C" w:rsidRDefault="00BB4C3C" w:rsidP="00BB4C3C">
      <w:pPr>
        <w:rPr>
          <w:sz w:val="36"/>
          <w:szCs w:val="36"/>
        </w:rPr>
      </w:pPr>
    </w:p>
    <w:p w:rsidR="00BB4C3C" w:rsidRDefault="00BB4C3C" w:rsidP="00BB4C3C">
      <w:pPr>
        <w:rPr>
          <w:sz w:val="36"/>
          <w:szCs w:val="36"/>
        </w:rPr>
      </w:pPr>
    </w:p>
    <w:p w:rsidR="00BB4C3C" w:rsidRDefault="00BB4C3C" w:rsidP="00BB4C3C">
      <w:pPr>
        <w:rPr>
          <w:sz w:val="36"/>
          <w:szCs w:val="36"/>
        </w:rPr>
      </w:pPr>
    </w:p>
    <w:p w:rsidR="00BB4C3C" w:rsidRDefault="00BB4C3C" w:rsidP="00BB4C3C">
      <w:pPr>
        <w:rPr>
          <w:sz w:val="36"/>
          <w:szCs w:val="36"/>
        </w:rPr>
      </w:pPr>
    </w:p>
    <w:p w:rsidR="00BB4C3C" w:rsidRDefault="00BB4C3C" w:rsidP="00BB4C3C">
      <w:pPr>
        <w:rPr>
          <w:sz w:val="36"/>
          <w:szCs w:val="36"/>
        </w:rPr>
      </w:pPr>
    </w:p>
    <w:p w:rsidR="00BB4C3C" w:rsidRDefault="00BB4C3C" w:rsidP="00BB4C3C">
      <w:pPr>
        <w:rPr>
          <w:rFonts w:ascii="黑体" w:eastAsia="黑体" w:hAnsi="黑体"/>
          <w:kern w:val="0"/>
          <w:sz w:val="30"/>
          <w:szCs w:val="30"/>
        </w:rPr>
      </w:pPr>
      <w:r w:rsidRPr="0046683A">
        <w:rPr>
          <w:rFonts w:ascii="黑体" w:eastAsia="黑体" w:hAnsi="黑体" w:hint="eastAsia"/>
          <w:kern w:val="0"/>
          <w:sz w:val="30"/>
          <w:szCs w:val="30"/>
        </w:rPr>
        <w:lastRenderedPageBreak/>
        <w:t>附件</w:t>
      </w:r>
      <w:r>
        <w:rPr>
          <w:rFonts w:ascii="黑体" w:eastAsia="黑体" w:hAnsi="黑体"/>
          <w:kern w:val="0"/>
          <w:sz w:val="30"/>
          <w:szCs w:val="30"/>
        </w:rPr>
        <w:t>3</w:t>
      </w:r>
      <w:r>
        <w:rPr>
          <w:rFonts w:ascii="黑体" w:eastAsia="黑体" w:hAnsi="黑体" w:hint="eastAsia"/>
          <w:kern w:val="0"/>
          <w:sz w:val="30"/>
          <w:szCs w:val="30"/>
        </w:rPr>
        <w:t>（示例）</w:t>
      </w:r>
    </w:p>
    <w:p w:rsidR="00BB4C3C" w:rsidRDefault="00BB4C3C" w:rsidP="00BB4C3C">
      <w:pPr>
        <w:widowControl/>
        <w:spacing w:line="400" w:lineRule="exact"/>
        <w:jc w:val="left"/>
        <w:rPr>
          <w:rFonts w:ascii="黑体" w:eastAsia="黑体" w:hAnsi="黑体"/>
          <w:kern w:val="0"/>
          <w:sz w:val="30"/>
          <w:szCs w:val="30"/>
        </w:rPr>
      </w:pPr>
    </w:p>
    <w:p w:rsidR="00BB4C3C" w:rsidRPr="00E0431A" w:rsidRDefault="00BB4C3C" w:rsidP="00BB4C3C">
      <w:pPr>
        <w:spacing w:line="580" w:lineRule="exact"/>
        <w:jc w:val="center"/>
        <w:rPr>
          <w:rFonts w:ascii="宋体" w:eastAsia="宋体" w:hAnsi="宋体"/>
          <w:bCs/>
          <w:kern w:val="0"/>
          <w:sz w:val="38"/>
          <w:szCs w:val="38"/>
        </w:rPr>
      </w:pPr>
      <w:r w:rsidRPr="00E0431A">
        <w:rPr>
          <w:rFonts w:ascii="宋体" w:eastAsia="宋体" w:hAnsi="宋体" w:hint="eastAsia"/>
          <w:bCs/>
          <w:kern w:val="0"/>
          <w:sz w:val="38"/>
          <w:szCs w:val="38"/>
        </w:rPr>
        <w:t>船舶海洋与建筑工程学院教师教学竞赛</w:t>
      </w:r>
    </w:p>
    <w:p w:rsidR="00BB4C3C" w:rsidRPr="00E0431A" w:rsidRDefault="00BB4C3C" w:rsidP="00BB4C3C">
      <w:pPr>
        <w:spacing w:line="580" w:lineRule="exact"/>
        <w:jc w:val="center"/>
        <w:rPr>
          <w:rFonts w:ascii="宋体" w:eastAsia="宋体" w:hAnsi="宋体"/>
          <w:bCs/>
          <w:kern w:val="0"/>
          <w:sz w:val="38"/>
          <w:szCs w:val="38"/>
        </w:rPr>
      </w:pPr>
      <w:r w:rsidRPr="00E0431A">
        <w:rPr>
          <w:rFonts w:ascii="宋体" w:eastAsia="宋体" w:hAnsi="宋体" w:hint="eastAsia"/>
          <w:bCs/>
          <w:kern w:val="0"/>
          <w:sz w:val="38"/>
          <w:szCs w:val="38"/>
        </w:rPr>
        <w:t>教学节段目录</w:t>
      </w:r>
    </w:p>
    <w:p w:rsidR="00BB4C3C" w:rsidRPr="00E0431A" w:rsidRDefault="00BB4C3C" w:rsidP="00BB4C3C">
      <w:pPr>
        <w:spacing w:line="400" w:lineRule="exact"/>
        <w:jc w:val="center"/>
        <w:rPr>
          <w:rFonts w:ascii="宋体" w:eastAsia="宋体" w:hAnsi="宋体"/>
          <w:bCs/>
          <w:kern w:val="0"/>
          <w:sz w:val="36"/>
          <w:szCs w:val="36"/>
        </w:rPr>
      </w:pPr>
    </w:p>
    <w:p w:rsidR="00BB4C3C" w:rsidRPr="00222775" w:rsidRDefault="00BB4C3C" w:rsidP="00BB4C3C">
      <w:pPr>
        <w:spacing w:line="560" w:lineRule="exact"/>
        <w:ind w:firstLineChars="200" w:firstLine="560"/>
        <w:rPr>
          <w:rFonts w:ascii="仿宋_GB2312" w:eastAsia="仿宋_GB2312" w:hAnsi="宋体"/>
          <w:kern w:val="0"/>
          <w:sz w:val="28"/>
          <w:szCs w:val="28"/>
        </w:rPr>
      </w:pPr>
      <w:r w:rsidRPr="00222775">
        <w:rPr>
          <w:rFonts w:ascii="仿宋_GB2312" w:eastAsia="仿宋_GB2312" w:hAnsi="宋体" w:hint="eastAsia"/>
          <w:kern w:val="0"/>
          <w:sz w:val="28"/>
          <w:szCs w:val="28"/>
        </w:rPr>
        <w:t>《</w:t>
      </w:r>
      <w:r w:rsidRPr="006469A9">
        <w:rPr>
          <w:rFonts w:ascii="仿宋_GB2312" w:eastAsia="仿宋_GB2312" w:hAnsi="宋体" w:hint="eastAsia"/>
          <w:kern w:val="0"/>
          <w:sz w:val="28"/>
          <w:szCs w:val="28"/>
        </w:rPr>
        <w:t>工程学导论</w:t>
      </w:r>
      <w:r w:rsidRPr="00222775">
        <w:rPr>
          <w:rFonts w:ascii="仿宋_GB2312" w:eastAsia="仿宋_GB2312" w:hAnsi="宋体" w:hint="eastAsia"/>
          <w:kern w:val="0"/>
          <w:sz w:val="28"/>
          <w:szCs w:val="28"/>
        </w:rPr>
        <w:t>》教学大纲基本教学内容包含1</w:t>
      </w:r>
      <w:r>
        <w:rPr>
          <w:rFonts w:ascii="仿宋_GB2312" w:eastAsia="仿宋_GB2312" w:hAnsi="宋体"/>
          <w:kern w:val="0"/>
          <w:sz w:val="28"/>
          <w:szCs w:val="28"/>
        </w:rPr>
        <w:t>0</w:t>
      </w:r>
      <w:r w:rsidRPr="00222775">
        <w:rPr>
          <w:rFonts w:ascii="仿宋_GB2312" w:eastAsia="仿宋_GB2312" w:hAnsi="宋体" w:hint="eastAsia"/>
          <w:kern w:val="0"/>
          <w:sz w:val="28"/>
          <w:szCs w:val="28"/>
        </w:rPr>
        <w:t>章，此次教学设计的</w:t>
      </w:r>
      <w:r>
        <w:rPr>
          <w:rFonts w:ascii="仿宋_GB2312" w:eastAsia="仿宋_GB2312" w:hAnsi="宋体"/>
          <w:kern w:val="0"/>
          <w:sz w:val="28"/>
          <w:szCs w:val="28"/>
        </w:rPr>
        <w:t>3</w:t>
      </w:r>
      <w:r w:rsidRPr="00222775">
        <w:rPr>
          <w:rFonts w:ascii="仿宋_GB2312" w:eastAsia="仿宋_GB2312" w:hAnsi="宋体" w:hint="eastAsia"/>
          <w:kern w:val="0"/>
          <w:sz w:val="28"/>
          <w:szCs w:val="28"/>
        </w:rPr>
        <w:t>个节段分别选自第</w:t>
      </w:r>
      <w:r>
        <w:rPr>
          <w:rFonts w:ascii="仿宋_GB2312" w:eastAsia="仿宋_GB2312" w:hAnsi="宋体" w:hint="eastAsia"/>
          <w:kern w:val="0"/>
          <w:sz w:val="28"/>
          <w:szCs w:val="28"/>
        </w:rPr>
        <w:t>一、四、八</w:t>
      </w:r>
      <w:r w:rsidRPr="00222775">
        <w:rPr>
          <w:rFonts w:ascii="仿宋_GB2312" w:eastAsia="仿宋_GB2312" w:hAnsi="宋体" w:hint="eastAsia"/>
          <w:kern w:val="0"/>
          <w:sz w:val="28"/>
          <w:szCs w:val="28"/>
        </w:rPr>
        <w:t>章。</w:t>
      </w:r>
    </w:p>
    <w:p w:rsidR="00BB4C3C" w:rsidRPr="00222775" w:rsidRDefault="00BB4C3C" w:rsidP="00BB4C3C">
      <w:pPr>
        <w:spacing w:line="56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1.</w:t>
      </w:r>
      <w:r w:rsidRPr="006469A9">
        <w:rPr>
          <w:rFonts w:ascii="仿宋_GB2312" w:eastAsia="仿宋_GB2312" w:hAnsi="宋体" w:hint="eastAsia"/>
          <w:kern w:val="0"/>
          <w:sz w:val="28"/>
          <w:szCs w:val="28"/>
        </w:rPr>
        <w:t>工程问题的发现与解决</w:t>
      </w:r>
      <w:r w:rsidRPr="00222775">
        <w:rPr>
          <w:rFonts w:ascii="仿宋_GB2312" w:eastAsia="仿宋_GB2312" w:hAnsi="宋体" w:hint="eastAsia"/>
          <w:kern w:val="0"/>
          <w:sz w:val="28"/>
          <w:szCs w:val="28"/>
        </w:rPr>
        <w:t xml:space="preserve"> </w:t>
      </w:r>
    </w:p>
    <w:p w:rsidR="00BB4C3C" w:rsidRPr="00222775" w:rsidRDefault="00BB4C3C" w:rsidP="00BB4C3C">
      <w:pPr>
        <w:spacing w:line="560" w:lineRule="exact"/>
        <w:ind w:firstLineChars="200" w:firstLine="560"/>
        <w:rPr>
          <w:rFonts w:ascii="仿宋_GB2312" w:eastAsia="仿宋_GB2312" w:hAnsi="宋体"/>
          <w:kern w:val="0"/>
          <w:sz w:val="28"/>
          <w:szCs w:val="28"/>
        </w:rPr>
      </w:pPr>
      <w:r w:rsidRPr="00222775">
        <w:rPr>
          <w:rFonts w:ascii="仿宋_GB2312" w:eastAsia="仿宋_GB2312" w:hAnsi="宋体" w:hint="eastAsia"/>
          <w:kern w:val="0"/>
          <w:sz w:val="28"/>
          <w:szCs w:val="28"/>
        </w:rPr>
        <w:t>选自第一章：</w:t>
      </w:r>
      <w:r w:rsidRPr="006469A9">
        <w:rPr>
          <w:rFonts w:ascii="仿宋_GB2312" w:eastAsia="仿宋_GB2312" w:hAnsi="宋体" w:hint="eastAsia"/>
          <w:kern w:val="0"/>
          <w:sz w:val="28"/>
          <w:szCs w:val="28"/>
        </w:rPr>
        <w:t>工程与科学</w:t>
      </w:r>
      <w:r>
        <w:rPr>
          <w:rFonts w:ascii="仿宋_GB2312" w:eastAsia="仿宋_GB2312" w:hAnsi="宋体" w:hint="eastAsia"/>
          <w:kern w:val="0"/>
          <w:sz w:val="28"/>
          <w:szCs w:val="28"/>
        </w:rPr>
        <w:t>/</w:t>
      </w:r>
      <w:r w:rsidRPr="00222775">
        <w:rPr>
          <w:rFonts w:ascii="仿宋_GB2312" w:eastAsia="仿宋_GB2312" w:hAnsi="宋体" w:hint="eastAsia"/>
          <w:kern w:val="0"/>
          <w:sz w:val="28"/>
          <w:szCs w:val="28"/>
        </w:rPr>
        <w:t>第</w:t>
      </w:r>
      <w:r>
        <w:rPr>
          <w:rFonts w:ascii="仿宋_GB2312" w:eastAsia="仿宋_GB2312" w:hAnsi="宋体" w:hint="eastAsia"/>
          <w:kern w:val="0"/>
          <w:sz w:val="28"/>
          <w:szCs w:val="28"/>
        </w:rPr>
        <w:t>二</w:t>
      </w:r>
      <w:r w:rsidRPr="00222775">
        <w:rPr>
          <w:rFonts w:ascii="仿宋_GB2312" w:eastAsia="仿宋_GB2312" w:hAnsi="宋体" w:hint="eastAsia"/>
          <w:kern w:val="0"/>
          <w:sz w:val="28"/>
          <w:szCs w:val="28"/>
        </w:rPr>
        <w:t>节：</w:t>
      </w:r>
      <w:r>
        <w:rPr>
          <w:rFonts w:ascii="仿宋_GB2312" w:eastAsia="仿宋_GB2312" w:hAnsi="宋体" w:hint="eastAsia"/>
          <w:kern w:val="0"/>
          <w:sz w:val="28"/>
          <w:szCs w:val="28"/>
        </w:rPr>
        <w:t>工程问题</w:t>
      </w:r>
    </w:p>
    <w:p w:rsidR="00BB4C3C" w:rsidRPr="00222775" w:rsidRDefault="00BB4C3C" w:rsidP="00BB4C3C">
      <w:pPr>
        <w:spacing w:line="56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2.工程结构中的受压与屈曲</w:t>
      </w:r>
      <w:r w:rsidRPr="00222775">
        <w:rPr>
          <w:rFonts w:ascii="仿宋_GB2312" w:eastAsia="仿宋_GB2312" w:hAnsi="宋体" w:hint="eastAsia"/>
          <w:kern w:val="0"/>
          <w:sz w:val="28"/>
          <w:szCs w:val="28"/>
        </w:rPr>
        <w:t xml:space="preserve"> </w:t>
      </w:r>
    </w:p>
    <w:p w:rsidR="00BB4C3C" w:rsidRPr="00222775" w:rsidRDefault="00BB4C3C" w:rsidP="00BB4C3C">
      <w:pPr>
        <w:spacing w:line="560" w:lineRule="exact"/>
        <w:ind w:firstLineChars="200" w:firstLine="560"/>
        <w:rPr>
          <w:rFonts w:ascii="仿宋_GB2312" w:eastAsia="仿宋_GB2312" w:hAnsi="宋体"/>
          <w:kern w:val="0"/>
          <w:sz w:val="28"/>
          <w:szCs w:val="28"/>
        </w:rPr>
      </w:pPr>
      <w:r w:rsidRPr="00222775">
        <w:rPr>
          <w:rFonts w:ascii="仿宋_GB2312" w:eastAsia="仿宋_GB2312" w:hAnsi="宋体" w:hint="eastAsia"/>
          <w:kern w:val="0"/>
          <w:sz w:val="28"/>
          <w:szCs w:val="28"/>
        </w:rPr>
        <w:t>选自第</w:t>
      </w:r>
      <w:r>
        <w:rPr>
          <w:rFonts w:ascii="仿宋_GB2312" w:eastAsia="仿宋_GB2312" w:hAnsi="宋体" w:hint="eastAsia"/>
          <w:kern w:val="0"/>
          <w:sz w:val="28"/>
          <w:szCs w:val="28"/>
        </w:rPr>
        <w:t>四</w:t>
      </w:r>
      <w:r w:rsidRPr="00222775">
        <w:rPr>
          <w:rFonts w:ascii="仿宋_GB2312" w:eastAsia="仿宋_GB2312" w:hAnsi="宋体" w:hint="eastAsia"/>
          <w:kern w:val="0"/>
          <w:sz w:val="28"/>
          <w:szCs w:val="28"/>
        </w:rPr>
        <w:t>章：</w:t>
      </w:r>
      <w:r w:rsidRPr="006469A9">
        <w:rPr>
          <w:rFonts w:ascii="仿宋_GB2312" w:eastAsia="仿宋_GB2312" w:hAnsi="宋体" w:hint="eastAsia"/>
          <w:kern w:val="0"/>
          <w:sz w:val="28"/>
          <w:szCs w:val="28"/>
        </w:rPr>
        <w:t>项目开题</w:t>
      </w:r>
      <w:r>
        <w:rPr>
          <w:rFonts w:ascii="仿宋_GB2312" w:eastAsia="仿宋_GB2312" w:hAnsi="宋体" w:hint="eastAsia"/>
          <w:kern w:val="0"/>
          <w:sz w:val="28"/>
          <w:szCs w:val="28"/>
        </w:rPr>
        <w:t>/</w:t>
      </w:r>
      <w:r w:rsidRPr="00222775">
        <w:rPr>
          <w:rFonts w:ascii="仿宋_GB2312" w:eastAsia="仿宋_GB2312" w:hAnsi="宋体" w:hint="eastAsia"/>
          <w:kern w:val="0"/>
          <w:sz w:val="28"/>
          <w:szCs w:val="28"/>
        </w:rPr>
        <w:t>第</w:t>
      </w:r>
      <w:r>
        <w:rPr>
          <w:rFonts w:ascii="仿宋_GB2312" w:eastAsia="仿宋_GB2312" w:hAnsi="宋体" w:hint="eastAsia"/>
          <w:kern w:val="0"/>
          <w:sz w:val="28"/>
          <w:szCs w:val="28"/>
        </w:rPr>
        <w:t>一</w:t>
      </w:r>
      <w:r w:rsidRPr="00222775">
        <w:rPr>
          <w:rFonts w:ascii="仿宋_GB2312" w:eastAsia="仿宋_GB2312" w:hAnsi="宋体" w:hint="eastAsia"/>
          <w:kern w:val="0"/>
          <w:sz w:val="28"/>
          <w:szCs w:val="28"/>
        </w:rPr>
        <w:t>节：</w:t>
      </w:r>
      <w:r>
        <w:rPr>
          <w:rFonts w:ascii="仿宋_GB2312" w:eastAsia="仿宋_GB2312" w:hAnsi="宋体" w:hint="eastAsia"/>
          <w:kern w:val="0"/>
          <w:sz w:val="28"/>
          <w:szCs w:val="28"/>
        </w:rPr>
        <w:t>基础知识</w:t>
      </w:r>
    </w:p>
    <w:p w:rsidR="00BB4C3C" w:rsidRPr="00222775" w:rsidRDefault="00BB4C3C" w:rsidP="00BB4C3C">
      <w:pPr>
        <w:spacing w:line="560" w:lineRule="exact"/>
        <w:ind w:firstLineChars="200" w:firstLine="560"/>
        <w:rPr>
          <w:rFonts w:ascii="仿宋_GB2312" w:eastAsia="仿宋_GB2312" w:hAnsi="宋体"/>
          <w:kern w:val="0"/>
          <w:sz w:val="28"/>
          <w:szCs w:val="28"/>
        </w:rPr>
      </w:pPr>
      <w:r>
        <w:rPr>
          <w:rFonts w:ascii="仿宋_GB2312" w:eastAsia="仿宋_GB2312" w:hAnsi="宋体" w:hint="eastAsia"/>
          <w:kern w:val="0"/>
          <w:sz w:val="28"/>
          <w:szCs w:val="28"/>
        </w:rPr>
        <w:t>3.</w:t>
      </w:r>
      <w:r w:rsidRPr="00954822">
        <w:rPr>
          <w:rFonts w:ascii="仿宋_GB2312" w:eastAsia="仿宋_GB2312" w:hAnsi="宋体" w:hint="eastAsia"/>
          <w:kern w:val="0"/>
          <w:sz w:val="28"/>
          <w:szCs w:val="28"/>
        </w:rPr>
        <w:t>纸桥项目问题分析</w:t>
      </w:r>
    </w:p>
    <w:p w:rsidR="00BB4C3C" w:rsidRDefault="00BB4C3C" w:rsidP="00BB4C3C">
      <w:pPr>
        <w:spacing w:line="560" w:lineRule="exact"/>
        <w:ind w:firstLineChars="200" w:firstLine="560"/>
        <w:rPr>
          <w:rFonts w:ascii="仿宋_GB2312" w:eastAsia="仿宋_GB2312" w:hAnsi="宋体"/>
          <w:kern w:val="0"/>
          <w:sz w:val="28"/>
          <w:szCs w:val="28"/>
        </w:rPr>
      </w:pPr>
      <w:r w:rsidRPr="00222775">
        <w:rPr>
          <w:rFonts w:ascii="仿宋_GB2312" w:eastAsia="仿宋_GB2312" w:hAnsi="宋体" w:hint="eastAsia"/>
          <w:kern w:val="0"/>
          <w:sz w:val="28"/>
          <w:szCs w:val="28"/>
        </w:rPr>
        <w:t>选自第</w:t>
      </w:r>
      <w:r>
        <w:rPr>
          <w:rFonts w:ascii="仿宋_GB2312" w:eastAsia="仿宋_GB2312" w:hAnsi="宋体" w:hint="eastAsia"/>
          <w:kern w:val="0"/>
          <w:sz w:val="28"/>
          <w:szCs w:val="28"/>
        </w:rPr>
        <w:t>八</w:t>
      </w:r>
      <w:r w:rsidRPr="00222775">
        <w:rPr>
          <w:rFonts w:ascii="仿宋_GB2312" w:eastAsia="仿宋_GB2312" w:hAnsi="宋体" w:hint="eastAsia"/>
          <w:kern w:val="0"/>
          <w:sz w:val="28"/>
          <w:szCs w:val="28"/>
        </w:rPr>
        <w:t>章：</w:t>
      </w:r>
      <w:r w:rsidRPr="006469A9">
        <w:rPr>
          <w:rFonts w:ascii="仿宋_GB2312" w:eastAsia="仿宋_GB2312" w:hAnsi="宋体" w:hint="eastAsia"/>
          <w:kern w:val="0"/>
          <w:sz w:val="28"/>
          <w:szCs w:val="28"/>
        </w:rPr>
        <w:t>项目方案实现</w:t>
      </w:r>
      <w:r>
        <w:rPr>
          <w:rFonts w:ascii="仿宋_GB2312" w:eastAsia="仿宋_GB2312" w:hAnsi="宋体" w:hint="eastAsia"/>
          <w:kern w:val="0"/>
          <w:sz w:val="28"/>
          <w:szCs w:val="28"/>
        </w:rPr>
        <w:t>/</w:t>
      </w:r>
      <w:r w:rsidRPr="00222775">
        <w:rPr>
          <w:rFonts w:ascii="仿宋_GB2312" w:eastAsia="仿宋_GB2312" w:hAnsi="宋体" w:hint="eastAsia"/>
          <w:kern w:val="0"/>
          <w:sz w:val="28"/>
          <w:szCs w:val="28"/>
        </w:rPr>
        <w:t>第</w:t>
      </w:r>
      <w:r>
        <w:rPr>
          <w:rFonts w:ascii="仿宋_GB2312" w:eastAsia="仿宋_GB2312" w:hAnsi="宋体" w:hint="eastAsia"/>
          <w:kern w:val="0"/>
          <w:sz w:val="28"/>
          <w:szCs w:val="28"/>
        </w:rPr>
        <w:t>三</w:t>
      </w:r>
      <w:r w:rsidRPr="00222775">
        <w:rPr>
          <w:rFonts w:ascii="仿宋_GB2312" w:eastAsia="仿宋_GB2312" w:hAnsi="宋体" w:hint="eastAsia"/>
          <w:kern w:val="0"/>
          <w:sz w:val="28"/>
          <w:szCs w:val="28"/>
        </w:rPr>
        <w:t>节：</w:t>
      </w:r>
      <w:r>
        <w:rPr>
          <w:rFonts w:ascii="仿宋_GB2312" w:eastAsia="仿宋_GB2312" w:hAnsi="宋体" w:hint="eastAsia"/>
          <w:kern w:val="0"/>
          <w:sz w:val="28"/>
          <w:szCs w:val="28"/>
        </w:rPr>
        <w:t>问题探讨</w:t>
      </w:r>
    </w:p>
    <w:p w:rsidR="00BB4C3C" w:rsidRDefault="00BB4C3C" w:rsidP="00BB4C3C">
      <w:pPr>
        <w:spacing w:line="560" w:lineRule="exact"/>
        <w:ind w:firstLineChars="200" w:firstLine="560"/>
        <w:rPr>
          <w:rFonts w:ascii="仿宋_GB2312" w:eastAsia="仿宋_GB2312" w:hAnsi="宋体"/>
          <w:kern w:val="0"/>
          <w:sz w:val="28"/>
          <w:szCs w:val="28"/>
        </w:rPr>
      </w:pPr>
    </w:p>
    <w:p w:rsidR="00BB4C3C" w:rsidRDefault="00BB4C3C" w:rsidP="00BB4C3C">
      <w:pPr>
        <w:spacing w:line="560" w:lineRule="exact"/>
        <w:ind w:firstLineChars="200" w:firstLine="560"/>
        <w:rPr>
          <w:rFonts w:ascii="仿宋_GB2312" w:eastAsia="仿宋_GB2312" w:hAnsi="宋体"/>
          <w:kern w:val="0"/>
          <w:sz w:val="28"/>
          <w:szCs w:val="28"/>
        </w:rPr>
      </w:pPr>
    </w:p>
    <w:p w:rsidR="00BB4C3C" w:rsidRDefault="00BB4C3C" w:rsidP="00BB4C3C">
      <w:pPr>
        <w:spacing w:line="560" w:lineRule="exact"/>
        <w:ind w:firstLineChars="200" w:firstLine="560"/>
        <w:rPr>
          <w:rFonts w:ascii="仿宋_GB2312" w:eastAsia="仿宋_GB2312" w:hAnsi="宋体"/>
          <w:kern w:val="0"/>
          <w:sz w:val="28"/>
          <w:szCs w:val="28"/>
        </w:rPr>
      </w:pPr>
    </w:p>
    <w:p w:rsidR="00BB4C3C" w:rsidRDefault="00BB4C3C" w:rsidP="00BB4C3C">
      <w:pPr>
        <w:spacing w:line="560" w:lineRule="exact"/>
        <w:ind w:firstLineChars="200" w:firstLine="560"/>
        <w:rPr>
          <w:rFonts w:ascii="仿宋_GB2312" w:eastAsia="仿宋_GB2312" w:hAnsi="宋体"/>
          <w:kern w:val="0"/>
          <w:sz w:val="28"/>
          <w:szCs w:val="28"/>
        </w:rPr>
      </w:pPr>
    </w:p>
    <w:p w:rsidR="00BB4C3C" w:rsidRDefault="00BB4C3C" w:rsidP="00BB4C3C">
      <w:pPr>
        <w:spacing w:line="560" w:lineRule="exact"/>
        <w:ind w:firstLineChars="200" w:firstLine="560"/>
        <w:rPr>
          <w:rFonts w:ascii="仿宋_GB2312" w:eastAsia="仿宋_GB2312" w:hAnsi="宋体"/>
          <w:kern w:val="0"/>
          <w:sz w:val="28"/>
          <w:szCs w:val="28"/>
        </w:rPr>
      </w:pPr>
    </w:p>
    <w:p w:rsidR="00BB4C3C" w:rsidRDefault="00BB4C3C" w:rsidP="00BB4C3C">
      <w:pPr>
        <w:spacing w:line="560" w:lineRule="exact"/>
        <w:ind w:firstLineChars="200" w:firstLine="560"/>
        <w:rPr>
          <w:rFonts w:ascii="仿宋_GB2312" w:eastAsia="仿宋_GB2312" w:hAnsi="宋体"/>
          <w:kern w:val="0"/>
          <w:sz w:val="28"/>
          <w:szCs w:val="28"/>
        </w:rPr>
      </w:pPr>
    </w:p>
    <w:p w:rsidR="00BB4C3C" w:rsidRDefault="00BB4C3C" w:rsidP="00BB4C3C">
      <w:pPr>
        <w:spacing w:line="560" w:lineRule="exact"/>
        <w:ind w:firstLineChars="200" w:firstLine="560"/>
        <w:rPr>
          <w:rFonts w:ascii="仿宋_GB2312" w:eastAsia="仿宋_GB2312" w:hAnsi="宋体"/>
          <w:kern w:val="0"/>
          <w:sz w:val="28"/>
          <w:szCs w:val="28"/>
        </w:rPr>
      </w:pPr>
    </w:p>
    <w:p w:rsidR="00BB4C3C" w:rsidRDefault="00BB4C3C" w:rsidP="00BB4C3C">
      <w:pPr>
        <w:spacing w:line="560" w:lineRule="exact"/>
        <w:ind w:firstLineChars="200" w:firstLine="560"/>
        <w:rPr>
          <w:rFonts w:ascii="仿宋_GB2312" w:eastAsia="仿宋_GB2312" w:hAnsi="宋体"/>
          <w:kern w:val="0"/>
          <w:sz w:val="28"/>
          <w:szCs w:val="28"/>
        </w:rPr>
      </w:pPr>
    </w:p>
    <w:p w:rsidR="00BB4C3C" w:rsidRDefault="00BB4C3C" w:rsidP="00BB4C3C">
      <w:pPr>
        <w:spacing w:line="560" w:lineRule="exact"/>
        <w:ind w:firstLineChars="200" w:firstLine="560"/>
        <w:rPr>
          <w:rFonts w:ascii="仿宋_GB2312" w:eastAsia="仿宋_GB2312" w:hAnsi="宋体"/>
          <w:kern w:val="0"/>
          <w:sz w:val="28"/>
          <w:szCs w:val="28"/>
        </w:rPr>
      </w:pPr>
    </w:p>
    <w:p w:rsidR="00BB4C3C" w:rsidRDefault="00BB4C3C" w:rsidP="00BB4C3C">
      <w:pPr>
        <w:spacing w:line="560" w:lineRule="exact"/>
        <w:ind w:firstLineChars="200" w:firstLine="560"/>
        <w:rPr>
          <w:rFonts w:ascii="仿宋_GB2312" w:eastAsia="仿宋_GB2312" w:hAnsi="宋体"/>
          <w:kern w:val="0"/>
          <w:sz w:val="28"/>
          <w:szCs w:val="28"/>
        </w:rPr>
      </w:pPr>
    </w:p>
    <w:p w:rsidR="00BB4C3C" w:rsidRDefault="00BB4C3C" w:rsidP="00BB4C3C">
      <w:pPr>
        <w:spacing w:line="560" w:lineRule="exact"/>
        <w:ind w:firstLineChars="200" w:firstLine="560"/>
        <w:rPr>
          <w:rFonts w:ascii="仿宋_GB2312" w:eastAsia="仿宋_GB2312" w:hAnsi="宋体"/>
          <w:kern w:val="0"/>
          <w:sz w:val="28"/>
          <w:szCs w:val="28"/>
        </w:rPr>
      </w:pPr>
    </w:p>
    <w:p w:rsidR="00BB4C3C" w:rsidRDefault="00BB4C3C" w:rsidP="00BB4C3C">
      <w:pPr>
        <w:spacing w:line="560" w:lineRule="exact"/>
        <w:ind w:firstLineChars="200" w:firstLine="560"/>
        <w:rPr>
          <w:rFonts w:ascii="仿宋_GB2312" w:eastAsia="仿宋_GB2312" w:hAnsi="宋体"/>
          <w:kern w:val="0"/>
          <w:sz w:val="28"/>
          <w:szCs w:val="28"/>
        </w:rPr>
      </w:pPr>
    </w:p>
    <w:p w:rsidR="00BB4C3C" w:rsidRPr="00C7640D" w:rsidRDefault="00BB4C3C" w:rsidP="00BB4C3C">
      <w:pPr>
        <w:rPr>
          <w:rFonts w:ascii="黑体" w:eastAsia="黑体" w:hAnsi="黑体"/>
          <w:kern w:val="0"/>
          <w:sz w:val="30"/>
          <w:szCs w:val="30"/>
        </w:rPr>
      </w:pPr>
      <w:r w:rsidRPr="00C7640D">
        <w:rPr>
          <w:rFonts w:ascii="黑体" w:eastAsia="黑体" w:hAnsi="黑体" w:hint="eastAsia"/>
          <w:kern w:val="0"/>
          <w:sz w:val="30"/>
          <w:szCs w:val="30"/>
        </w:rPr>
        <w:lastRenderedPageBreak/>
        <w:t>附件</w:t>
      </w:r>
      <w:r>
        <w:rPr>
          <w:rFonts w:ascii="黑体" w:eastAsia="黑体" w:hAnsi="黑体"/>
          <w:kern w:val="0"/>
          <w:sz w:val="30"/>
          <w:szCs w:val="30"/>
        </w:rPr>
        <w:t>4</w:t>
      </w:r>
      <w:r>
        <w:rPr>
          <w:rFonts w:ascii="黑体" w:eastAsia="黑体" w:hAnsi="黑体" w:hint="eastAsia"/>
          <w:kern w:val="0"/>
          <w:sz w:val="30"/>
          <w:szCs w:val="30"/>
        </w:rPr>
        <w:t>（示例）</w:t>
      </w:r>
    </w:p>
    <w:p w:rsidR="00BB4C3C" w:rsidRPr="00EF241D" w:rsidRDefault="00BB4C3C" w:rsidP="00BB4C3C">
      <w:pPr>
        <w:rPr>
          <w:rFonts w:ascii="微软雅黑" w:eastAsia="微软雅黑" w:hAnsi="微软雅黑"/>
          <w:b/>
          <w:bCs/>
          <w:sz w:val="28"/>
          <w:szCs w:val="28"/>
        </w:rPr>
      </w:pPr>
      <w:r w:rsidRPr="00EF241D">
        <w:rPr>
          <w:rFonts w:ascii="微软雅黑" w:eastAsia="微软雅黑" w:hAnsi="微软雅黑" w:hint="eastAsia"/>
          <w:b/>
          <w:bCs/>
          <w:sz w:val="28"/>
          <w:szCs w:val="28"/>
        </w:rPr>
        <w:t>课时</w:t>
      </w:r>
      <w:r>
        <w:rPr>
          <w:rFonts w:ascii="微软雅黑" w:eastAsia="微软雅黑" w:hAnsi="微软雅黑"/>
          <w:b/>
          <w:bCs/>
          <w:sz w:val="28"/>
          <w:szCs w:val="28"/>
        </w:rPr>
        <w:t>2</w:t>
      </w:r>
      <w:r w:rsidRPr="00EF241D">
        <w:rPr>
          <w:rFonts w:ascii="微软雅黑" w:eastAsia="微软雅黑" w:hAnsi="微软雅黑" w:hint="eastAsia"/>
          <w:b/>
          <w:bCs/>
          <w:sz w:val="28"/>
          <w:szCs w:val="28"/>
        </w:rPr>
        <w:t>：</w:t>
      </w:r>
      <w:r w:rsidRPr="00E00ACE">
        <w:rPr>
          <w:rFonts w:ascii="微软雅黑" w:eastAsia="微软雅黑" w:hAnsi="微软雅黑" w:hint="eastAsia"/>
          <w:b/>
          <w:bCs/>
          <w:sz w:val="28"/>
          <w:szCs w:val="28"/>
        </w:rPr>
        <w:t>工程与科学</w:t>
      </w:r>
      <w:r w:rsidRPr="00EF241D">
        <w:rPr>
          <w:rFonts w:ascii="微软雅黑" w:eastAsia="微软雅黑" w:hAnsi="微软雅黑" w:hint="eastAsia"/>
          <w:b/>
          <w:bCs/>
          <w:sz w:val="28"/>
          <w:szCs w:val="28"/>
        </w:rPr>
        <w:t>-</w:t>
      </w:r>
      <w:r w:rsidRPr="00E00ACE">
        <w:rPr>
          <w:rFonts w:ascii="微软雅黑" w:eastAsia="微软雅黑" w:hAnsi="微软雅黑" w:hint="eastAsia"/>
          <w:b/>
          <w:bCs/>
          <w:sz w:val="28"/>
          <w:szCs w:val="28"/>
        </w:rPr>
        <w:t>工程问题的发现与解决</w:t>
      </w:r>
    </w:p>
    <w:tbl>
      <w:tblPr>
        <w:tblStyle w:val="a4"/>
        <w:tblW w:w="0" w:type="auto"/>
        <w:tblLook w:val="04A0" w:firstRow="1" w:lastRow="0" w:firstColumn="1" w:lastColumn="0" w:noHBand="0" w:noVBand="1"/>
      </w:tblPr>
      <w:tblGrid>
        <w:gridCol w:w="1501"/>
        <w:gridCol w:w="6795"/>
      </w:tblGrid>
      <w:tr w:rsidR="00BB4C3C" w:rsidTr="00604DD5">
        <w:tc>
          <w:tcPr>
            <w:tcW w:w="1809" w:type="dxa"/>
          </w:tcPr>
          <w:p w:rsidR="00BB4C3C" w:rsidRPr="002A2576" w:rsidRDefault="00BB4C3C" w:rsidP="00604DD5">
            <w:pPr>
              <w:rPr>
                <w:rFonts w:ascii="微软雅黑" w:eastAsia="微软雅黑" w:hAnsi="微软雅黑"/>
                <w:b/>
                <w:bCs/>
                <w:sz w:val="24"/>
                <w:szCs w:val="24"/>
                <w:lang w:eastAsia="zh-CN"/>
              </w:rPr>
            </w:pPr>
            <w:r w:rsidRPr="002A2576">
              <w:rPr>
                <w:rFonts w:ascii="微软雅黑" w:eastAsia="微软雅黑" w:hAnsi="微软雅黑" w:hint="eastAsia"/>
                <w:b/>
                <w:bCs/>
                <w:sz w:val="24"/>
                <w:szCs w:val="24"/>
                <w:lang w:eastAsia="zh-CN"/>
              </w:rPr>
              <w:t>授课题目</w:t>
            </w:r>
          </w:p>
        </w:tc>
        <w:tc>
          <w:tcPr>
            <w:tcW w:w="7157" w:type="dxa"/>
          </w:tcPr>
          <w:p w:rsidR="00BB4C3C" w:rsidRPr="00E32955" w:rsidRDefault="00BB4C3C" w:rsidP="00604DD5">
            <w:pPr>
              <w:rPr>
                <w:rFonts w:ascii="微软雅黑" w:eastAsia="微软雅黑" w:hAnsi="微软雅黑"/>
                <w:b/>
                <w:bCs/>
                <w:sz w:val="18"/>
                <w:szCs w:val="18"/>
                <w:lang w:eastAsia="zh-CN"/>
              </w:rPr>
            </w:pPr>
            <w:r w:rsidRPr="00E32955">
              <w:rPr>
                <w:rFonts w:ascii="微软雅黑" w:eastAsia="微软雅黑" w:hAnsi="微软雅黑" w:hint="eastAsia"/>
                <w:b/>
                <w:bCs/>
                <w:sz w:val="18"/>
                <w:szCs w:val="18"/>
                <w:lang w:eastAsia="zh-CN"/>
              </w:rPr>
              <w:t>工程问题的发现与解决</w:t>
            </w:r>
          </w:p>
        </w:tc>
      </w:tr>
      <w:tr w:rsidR="00BB4C3C" w:rsidTr="00604DD5">
        <w:tc>
          <w:tcPr>
            <w:tcW w:w="1809" w:type="dxa"/>
          </w:tcPr>
          <w:p w:rsidR="00BB4C3C" w:rsidRPr="002A2576" w:rsidRDefault="00BB4C3C" w:rsidP="00604DD5">
            <w:pPr>
              <w:rPr>
                <w:rFonts w:ascii="微软雅黑" w:eastAsia="微软雅黑" w:hAnsi="微软雅黑"/>
                <w:b/>
                <w:bCs/>
                <w:sz w:val="24"/>
                <w:szCs w:val="24"/>
                <w:lang w:eastAsia="zh-CN"/>
              </w:rPr>
            </w:pPr>
            <w:r w:rsidRPr="002A2576">
              <w:rPr>
                <w:rFonts w:ascii="微软雅黑" w:eastAsia="微软雅黑" w:hAnsi="微软雅黑" w:hint="eastAsia"/>
                <w:b/>
                <w:bCs/>
                <w:sz w:val="24"/>
                <w:szCs w:val="24"/>
                <w:lang w:eastAsia="zh-CN"/>
              </w:rPr>
              <w:t>教学思想</w:t>
            </w:r>
          </w:p>
        </w:tc>
        <w:tc>
          <w:tcPr>
            <w:tcW w:w="7157" w:type="dxa"/>
          </w:tcPr>
          <w:p w:rsidR="00BB4C3C" w:rsidRPr="00E32955" w:rsidRDefault="00BB4C3C" w:rsidP="00604DD5">
            <w:pPr>
              <w:pStyle w:val="a3"/>
              <w:numPr>
                <w:ilvl w:val="0"/>
                <w:numId w:val="1"/>
              </w:numPr>
              <w:spacing w:line="120" w:lineRule="atLeast"/>
              <w:ind w:left="720"/>
              <w:rPr>
                <w:rFonts w:ascii="微软雅黑" w:eastAsia="微软雅黑" w:hAnsi="微软雅黑"/>
                <w:b/>
                <w:sz w:val="18"/>
                <w:szCs w:val="18"/>
                <w:lang w:eastAsia="zh-CN"/>
              </w:rPr>
            </w:pPr>
            <w:r w:rsidRPr="00E32955">
              <w:rPr>
                <w:rFonts w:ascii="微软雅黑" w:eastAsia="微软雅黑" w:hAnsi="微软雅黑" w:hint="eastAsia"/>
                <w:b/>
                <w:sz w:val="18"/>
                <w:szCs w:val="18"/>
                <w:lang w:eastAsia="zh-CN"/>
              </w:rPr>
              <w:t>注重理论联系实际</w:t>
            </w:r>
          </w:p>
          <w:p w:rsidR="00BB4C3C" w:rsidRPr="00E32955" w:rsidRDefault="00BB4C3C" w:rsidP="00604DD5">
            <w:pPr>
              <w:pStyle w:val="a3"/>
              <w:spacing w:line="120" w:lineRule="atLeast"/>
              <w:ind w:firstLine="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基于学生动手实操的试验结果，以及生活中发生的实际工程事故视频，引导学生发现问题，刺激学生的感官，促使学生产生共情，从而激发学生的学习兴趣，启迪学生的思维，提高学习的主动性和积极性。在此基础上，再引入理论方法解决上述问题，将理论与实际进行紧密结合。</w:t>
            </w:r>
          </w:p>
          <w:p w:rsidR="00BB4C3C" w:rsidRPr="00E32955" w:rsidRDefault="00BB4C3C" w:rsidP="00604DD5">
            <w:pPr>
              <w:pStyle w:val="a3"/>
              <w:numPr>
                <w:ilvl w:val="0"/>
                <w:numId w:val="1"/>
              </w:numPr>
              <w:spacing w:line="120" w:lineRule="atLeast"/>
              <w:ind w:left="720"/>
              <w:rPr>
                <w:rFonts w:ascii="微软雅黑" w:eastAsia="微软雅黑" w:hAnsi="微软雅黑"/>
                <w:b/>
                <w:sz w:val="18"/>
                <w:szCs w:val="18"/>
                <w:lang w:eastAsia="zh-CN"/>
              </w:rPr>
            </w:pPr>
            <w:r w:rsidRPr="00E32955">
              <w:rPr>
                <w:rFonts w:ascii="微软雅黑" w:eastAsia="微软雅黑" w:hAnsi="微软雅黑" w:hint="eastAsia"/>
                <w:b/>
                <w:sz w:val="18"/>
                <w:szCs w:val="18"/>
                <w:lang w:eastAsia="zh-CN"/>
              </w:rPr>
              <w:t>注重质疑与反思</w:t>
            </w:r>
          </w:p>
          <w:p w:rsidR="00BB4C3C" w:rsidRPr="00E32955" w:rsidRDefault="00BB4C3C" w:rsidP="00604DD5">
            <w:pPr>
              <w:pStyle w:val="a3"/>
              <w:spacing w:line="120" w:lineRule="atLeast"/>
              <w:ind w:left="40" w:firstLineChars="295" w:firstLine="531"/>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介绍欧拉公式后，引导学生应用其对试验结果进行演算，却发现不能解释试验现象，于是引发学生关于“理论”与“工程实际”关系的进一步思考。通过“建立-推翻-重建”的过程，通过反转的教学设计，激发学生兴趣，培养学生自我质疑和自我反思的能力，让学生学习的新知识得到梳理和升华。</w:t>
            </w:r>
          </w:p>
          <w:p w:rsidR="00BB4C3C" w:rsidRPr="00E32955" w:rsidRDefault="00BB4C3C" w:rsidP="00604DD5">
            <w:pPr>
              <w:pStyle w:val="a3"/>
              <w:numPr>
                <w:ilvl w:val="0"/>
                <w:numId w:val="1"/>
              </w:numPr>
              <w:spacing w:line="120" w:lineRule="atLeast"/>
              <w:ind w:left="720"/>
              <w:rPr>
                <w:rFonts w:ascii="微软雅黑" w:eastAsia="微软雅黑" w:hAnsi="微软雅黑"/>
                <w:b/>
                <w:sz w:val="18"/>
                <w:szCs w:val="18"/>
                <w:lang w:eastAsia="zh-CN"/>
              </w:rPr>
            </w:pPr>
            <w:r w:rsidRPr="00E32955">
              <w:rPr>
                <w:rFonts w:ascii="微软雅黑" w:eastAsia="微软雅黑" w:hAnsi="微软雅黑" w:hint="eastAsia"/>
                <w:b/>
                <w:sz w:val="18"/>
                <w:szCs w:val="18"/>
                <w:lang w:eastAsia="zh-CN"/>
              </w:rPr>
              <w:t>注重举一反三</w:t>
            </w:r>
          </w:p>
          <w:p w:rsidR="00BB4C3C" w:rsidRPr="00E32955" w:rsidRDefault="00BB4C3C" w:rsidP="00604DD5">
            <w:pPr>
              <w:pStyle w:val="a3"/>
              <w:spacing w:line="120" w:lineRule="atLeast"/>
              <w:ind w:left="40" w:firstLineChars="295" w:firstLine="531"/>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通过对“受压屈曲”问题的剖析，总结出了“现象-规律-模型-公式-方法-应用”的工程问题发现与解决思路，然后用生活中“太阳升起”的例子再次进行讲解，最后布置作业，请同学们在生活中找到一种有趣</w:t>
            </w:r>
            <w:r w:rsidRPr="00E32955">
              <w:rPr>
                <w:rFonts w:ascii="微软雅黑" w:eastAsia="微软雅黑" w:hAnsi="微软雅黑"/>
                <w:sz w:val="18"/>
                <w:szCs w:val="18"/>
                <w:lang w:eastAsia="zh-CN"/>
              </w:rPr>
              <w:t>/有意</w:t>
            </w:r>
            <w:r w:rsidRPr="00E32955">
              <w:rPr>
                <w:rFonts w:ascii="微软雅黑" w:eastAsia="微软雅黑" w:hAnsi="微软雅黑" w:hint="eastAsia"/>
                <w:sz w:val="18"/>
                <w:szCs w:val="18"/>
                <w:lang w:eastAsia="zh-CN"/>
              </w:rPr>
              <w:t>义的现象，应用经典思路进行分析与思考，锻炼学生举一反三的能力和对生活的观察与思考能力。</w:t>
            </w:r>
          </w:p>
        </w:tc>
      </w:tr>
      <w:tr w:rsidR="00BB4C3C" w:rsidTr="00604DD5">
        <w:tc>
          <w:tcPr>
            <w:tcW w:w="1809" w:type="dxa"/>
          </w:tcPr>
          <w:p w:rsidR="00BB4C3C" w:rsidRPr="002A2576" w:rsidRDefault="00BB4C3C" w:rsidP="00604DD5">
            <w:pPr>
              <w:rPr>
                <w:rFonts w:ascii="微软雅黑" w:eastAsia="微软雅黑" w:hAnsi="微软雅黑"/>
                <w:b/>
                <w:bCs/>
                <w:sz w:val="24"/>
                <w:szCs w:val="24"/>
                <w:lang w:eastAsia="zh-CN"/>
              </w:rPr>
            </w:pPr>
            <w:r w:rsidRPr="002A2576">
              <w:rPr>
                <w:rFonts w:ascii="微软雅黑" w:eastAsia="微软雅黑" w:hAnsi="微软雅黑" w:hint="eastAsia"/>
                <w:b/>
                <w:bCs/>
                <w:sz w:val="24"/>
                <w:szCs w:val="24"/>
                <w:lang w:eastAsia="zh-CN"/>
              </w:rPr>
              <w:t>教学目标</w:t>
            </w:r>
          </w:p>
        </w:tc>
        <w:tc>
          <w:tcPr>
            <w:tcW w:w="7157" w:type="dxa"/>
          </w:tcPr>
          <w:p w:rsidR="00BB4C3C" w:rsidRPr="00E32955" w:rsidRDefault="00BB4C3C" w:rsidP="00604DD5">
            <w:pPr>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通过本节课学习，实现：</w:t>
            </w:r>
          </w:p>
          <w:p w:rsidR="00BB4C3C" w:rsidRPr="00E32955" w:rsidRDefault="00BB4C3C" w:rsidP="00604DD5">
            <w:pPr>
              <w:pStyle w:val="a3"/>
              <w:numPr>
                <w:ilvl w:val="0"/>
                <w:numId w:val="5"/>
              </w:numPr>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思维目标：能够建立工程意识与思维</w:t>
            </w:r>
          </w:p>
          <w:p w:rsidR="00BB4C3C" w:rsidRPr="00E32955" w:rsidRDefault="00BB4C3C" w:rsidP="00604DD5">
            <w:pPr>
              <w:pStyle w:val="a3"/>
              <w:numPr>
                <w:ilvl w:val="0"/>
                <w:numId w:val="5"/>
              </w:numPr>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能力目标：能够应用工程思维发现和解决相似的工程问题</w:t>
            </w:r>
          </w:p>
          <w:p w:rsidR="00BB4C3C" w:rsidRPr="00E32955" w:rsidRDefault="00BB4C3C" w:rsidP="00604DD5">
            <w:pPr>
              <w:pStyle w:val="a3"/>
              <w:numPr>
                <w:ilvl w:val="0"/>
                <w:numId w:val="5"/>
              </w:numPr>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情感目标：能够体验土木工程师职责及职业道德的重要性</w:t>
            </w:r>
          </w:p>
        </w:tc>
      </w:tr>
      <w:tr w:rsidR="00BB4C3C" w:rsidTr="00604DD5">
        <w:tc>
          <w:tcPr>
            <w:tcW w:w="1809" w:type="dxa"/>
          </w:tcPr>
          <w:p w:rsidR="00BB4C3C" w:rsidRPr="002A2576" w:rsidRDefault="00BB4C3C" w:rsidP="00604DD5">
            <w:pPr>
              <w:rPr>
                <w:rFonts w:ascii="微软雅黑" w:eastAsia="微软雅黑" w:hAnsi="微软雅黑"/>
                <w:b/>
                <w:bCs/>
                <w:sz w:val="24"/>
                <w:szCs w:val="24"/>
                <w:lang w:eastAsia="zh-CN"/>
              </w:rPr>
            </w:pPr>
            <w:r w:rsidRPr="002A2576">
              <w:rPr>
                <w:rFonts w:ascii="微软雅黑" w:eastAsia="微软雅黑" w:hAnsi="微软雅黑" w:hint="eastAsia"/>
                <w:b/>
                <w:bCs/>
                <w:sz w:val="24"/>
                <w:szCs w:val="24"/>
                <w:lang w:eastAsia="zh-CN"/>
              </w:rPr>
              <w:t>教学对象</w:t>
            </w:r>
          </w:p>
        </w:tc>
        <w:tc>
          <w:tcPr>
            <w:tcW w:w="7157" w:type="dxa"/>
          </w:tcPr>
          <w:p w:rsidR="00BB4C3C" w:rsidRPr="00E32955" w:rsidRDefault="00BB4C3C" w:rsidP="00604DD5">
            <w:pPr>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土木工程专业大一学生</w:t>
            </w:r>
          </w:p>
        </w:tc>
      </w:tr>
      <w:tr w:rsidR="00BB4C3C" w:rsidTr="00604DD5">
        <w:tc>
          <w:tcPr>
            <w:tcW w:w="1809" w:type="dxa"/>
          </w:tcPr>
          <w:p w:rsidR="00BB4C3C" w:rsidRPr="002A2576" w:rsidRDefault="00BB4C3C" w:rsidP="00604DD5">
            <w:pPr>
              <w:rPr>
                <w:rFonts w:ascii="微软雅黑" w:eastAsia="微软雅黑" w:hAnsi="微软雅黑"/>
                <w:b/>
                <w:bCs/>
                <w:sz w:val="24"/>
                <w:szCs w:val="24"/>
                <w:lang w:eastAsia="zh-CN"/>
              </w:rPr>
            </w:pPr>
            <w:r w:rsidRPr="002A2576">
              <w:rPr>
                <w:rFonts w:ascii="微软雅黑" w:eastAsia="微软雅黑" w:hAnsi="微软雅黑" w:hint="eastAsia"/>
                <w:b/>
                <w:bCs/>
                <w:sz w:val="24"/>
                <w:szCs w:val="24"/>
                <w:lang w:eastAsia="zh-CN"/>
              </w:rPr>
              <w:t>教学重点</w:t>
            </w:r>
          </w:p>
        </w:tc>
        <w:tc>
          <w:tcPr>
            <w:tcW w:w="7157" w:type="dxa"/>
          </w:tcPr>
          <w:p w:rsidR="00BB4C3C" w:rsidRPr="00E32955" w:rsidRDefault="00BB4C3C" w:rsidP="00604DD5">
            <w:pPr>
              <w:pStyle w:val="a3"/>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理解并初步建立“工程问题发现与解决”的思路，即通过现象发现规律，而后建立</w:t>
            </w:r>
            <w:r w:rsidRPr="00E32955">
              <w:rPr>
                <w:rFonts w:ascii="微软雅黑" w:eastAsia="微软雅黑" w:hAnsi="微软雅黑"/>
                <w:sz w:val="18"/>
                <w:szCs w:val="18"/>
                <w:lang w:eastAsia="zh-CN"/>
              </w:rPr>
              <w:t>模型</w:t>
            </w:r>
            <w:r w:rsidRPr="00E32955">
              <w:rPr>
                <w:rFonts w:ascii="微软雅黑" w:eastAsia="微软雅黑" w:hAnsi="微软雅黑" w:hint="eastAsia"/>
                <w:sz w:val="18"/>
                <w:szCs w:val="18"/>
                <w:lang w:eastAsia="zh-CN"/>
              </w:rPr>
              <w:t>、提出</w:t>
            </w:r>
            <w:r w:rsidRPr="00E32955">
              <w:rPr>
                <w:rFonts w:ascii="微软雅黑" w:eastAsia="微软雅黑" w:hAnsi="微软雅黑"/>
                <w:sz w:val="18"/>
                <w:szCs w:val="18"/>
                <w:lang w:eastAsia="zh-CN"/>
              </w:rPr>
              <w:t>公式</w:t>
            </w:r>
            <w:r w:rsidRPr="00E32955">
              <w:rPr>
                <w:rFonts w:ascii="微软雅黑" w:eastAsia="微软雅黑" w:hAnsi="微软雅黑" w:hint="eastAsia"/>
                <w:sz w:val="18"/>
                <w:szCs w:val="18"/>
                <w:lang w:eastAsia="zh-CN"/>
              </w:rPr>
              <w:t>、获得</w:t>
            </w:r>
            <w:r w:rsidRPr="00E32955">
              <w:rPr>
                <w:rFonts w:ascii="微软雅黑" w:eastAsia="微软雅黑" w:hAnsi="微软雅黑"/>
                <w:sz w:val="18"/>
                <w:szCs w:val="18"/>
                <w:lang w:eastAsia="zh-CN"/>
              </w:rPr>
              <w:t>方法</w:t>
            </w:r>
            <w:r w:rsidRPr="00E32955">
              <w:rPr>
                <w:rFonts w:ascii="微软雅黑" w:eastAsia="微软雅黑" w:hAnsi="微软雅黑" w:hint="eastAsia"/>
                <w:sz w:val="18"/>
                <w:szCs w:val="18"/>
                <w:lang w:eastAsia="zh-CN"/>
              </w:rPr>
              <w:t>，最后面向应用；并能够对其进行实践与应用。</w:t>
            </w:r>
          </w:p>
        </w:tc>
      </w:tr>
      <w:tr w:rsidR="00BB4C3C" w:rsidTr="00604DD5">
        <w:tc>
          <w:tcPr>
            <w:tcW w:w="1809" w:type="dxa"/>
          </w:tcPr>
          <w:p w:rsidR="00BB4C3C" w:rsidRPr="002A2576" w:rsidRDefault="00BB4C3C" w:rsidP="00604DD5">
            <w:pPr>
              <w:rPr>
                <w:rFonts w:ascii="微软雅黑" w:eastAsia="微软雅黑" w:hAnsi="微软雅黑"/>
                <w:b/>
                <w:bCs/>
                <w:sz w:val="24"/>
                <w:szCs w:val="24"/>
                <w:lang w:eastAsia="zh-CN"/>
              </w:rPr>
            </w:pPr>
            <w:r w:rsidRPr="002A2576">
              <w:rPr>
                <w:rFonts w:ascii="微软雅黑" w:eastAsia="微软雅黑" w:hAnsi="微软雅黑" w:hint="eastAsia"/>
                <w:b/>
                <w:bCs/>
                <w:sz w:val="24"/>
                <w:szCs w:val="24"/>
                <w:lang w:eastAsia="zh-CN"/>
              </w:rPr>
              <w:t>教学难点</w:t>
            </w:r>
          </w:p>
        </w:tc>
        <w:tc>
          <w:tcPr>
            <w:tcW w:w="7157" w:type="dxa"/>
          </w:tcPr>
          <w:p w:rsidR="00BB4C3C" w:rsidRPr="00E32955" w:rsidRDefault="00BB4C3C" w:rsidP="00604DD5">
            <w:pPr>
              <w:pStyle w:val="a3"/>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理解魁北克大桥倒塌的本质原因，理解欧拉荷载计算方法的理想性以及后期工程师对其展开的修正的必要性。</w:t>
            </w:r>
          </w:p>
        </w:tc>
      </w:tr>
      <w:tr w:rsidR="00BB4C3C" w:rsidTr="00604DD5">
        <w:tc>
          <w:tcPr>
            <w:tcW w:w="1809" w:type="dxa"/>
          </w:tcPr>
          <w:p w:rsidR="00BB4C3C" w:rsidRPr="002A2576" w:rsidRDefault="00BB4C3C" w:rsidP="00604DD5">
            <w:pPr>
              <w:rPr>
                <w:rFonts w:ascii="微软雅黑" w:eastAsia="微软雅黑" w:hAnsi="微软雅黑"/>
                <w:b/>
                <w:bCs/>
                <w:sz w:val="24"/>
                <w:szCs w:val="24"/>
                <w:lang w:eastAsia="zh-CN"/>
              </w:rPr>
            </w:pPr>
            <w:r w:rsidRPr="002A2576">
              <w:rPr>
                <w:rFonts w:ascii="微软雅黑" w:eastAsia="微软雅黑" w:hAnsi="微软雅黑" w:hint="eastAsia"/>
                <w:b/>
                <w:bCs/>
                <w:sz w:val="24"/>
                <w:szCs w:val="24"/>
                <w:lang w:eastAsia="zh-CN"/>
              </w:rPr>
              <w:t>教学方法和策略</w:t>
            </w:r>
          </w:p>
        </w:tc>
        <w:tc>
          <w:tcPr>
            <w:tcW w:w="7157" w:type="dxa"/>
          </w:tcPr>
          <w:p w:rsidR="00BB4C3C" w:rsidRPr="00E32955" w:rsidRDefault="00BB4C3C" w:rsidP="00604DD5">
            <w:pPr>
              <w:pStyle w:val="a3"/>
              <w:numPr>
                <w:ilvl w:val="0"/>
                <w:numId w:val="2"/>
              </w:numPr>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采用以最终目标为起点的反向设计</w:t>
            </w:r>
          </w:p>
          <w:p w:rsidR="00BB4C3C" w:rsidRPr="00E32955" w:rsidRDefault="00BB4C3C" w:rsidP="00604DD5">
            <w:pPr>
              <w:pStyle w:val="a3"/>
              <w:ind w:firstLine="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整个片段设计中，先展示本课程的学习目标，让同学有先入为主的了解本片段期望学习到的成果，进而由三个目标为切入点，逐渐展示课程内容和目标背后的知识点，进行反向课程设计。</w:t>
            </w:r>
          </w:p>
          <w:p w:rsidR="00BB4C3C" w:rsidRPr="00E32955" w:rsidRDefault="00BB4C3C" w:rsidP="00604DD5">
            <w:pPr>
              <w:pStyle w:val="a3"/>
              <w:ind w:firstLine="720"/>
              <w:rPr>
                <w:rFonts w:ascii="微软雅黑" w:eastAsia="微软雅黑" w:hAnsi="微软雅黑"/>
                <w:color w:val="FF0000"/>
                <w:sz w:val="18"/>
                <w:szCs w:val="18"/>
                <w:lang w:eastAsia="zh-CN"/>
              </w:rPr>
            </w:pPr>
          </w:p>
          <w:p w:rsidR="00BB4C3C" w:rsidRPr="00E32955" w:rsidRDefault="00BB4C3C" w:rsidP="00604DD5">
            <w:pPr>
              <w:pStyle w:val="a3"/>
              <w:numPr>
                <w:ilvl w:val="0"/>
                <w:numId w:val="2"/>
              </w:numPr>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采用以教师为主导、以学生为主体的“双主模式”</w:t>
            </w:r>
          </w:p>
          <w:p w:rsidR="00BB4C3C" w:rsidRPr="00E32955" w:rsidRDefault="00BB4C3C" w:rsidP="00604DD5">
            <w:pPr>
              <w:pStyle w:val="a3"/>
              <w:ind w:firstLine="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课程中多个教学安排都包括了同学们的互动和讨论交流，包括请同学们观看视频并思考事故发生的原因、对同学们纸柱试验的回顾与总结、请同学们计算纸柱欧拉荷载并与实测值进行对比等，启发学生主动思考，以实现教学要点和教学难点强化记忆的目的。</w:t>
            </w:r>
          </w:p>
          <w:p w:rsidR="00BB4C3C" w:rsidRPr="00E32955" w:rsidRDefault="00BB4C3C" w:rsidP="00604DD5">
            <w:pPr>
              <w:pStyle w:val="a3"/>
              <w:numPr>
                <w:ilvl w:val="0"/>
                <w:numId w:val="2"/>
              </w:numPr>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采用设置悬念与疑问的教学策略</w:t>
            </w:r>
          </w:p>
          <w:p w:rsidR="00BB4C3C" w:rsidRPr="00E32955" w:rsidRDefault="00BB4C3C" w:rsidP="00604DD5">
            <w:pPr>
              <w:pStyle w:val="a3"/>
              <w:ind w:firstLine="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在观察事故视频后让学生好奇究竟问题出在哪里，在计算欧拉荷载后让学生好奇为什么计算不准确，在理解了屈曲的坏处后让学生好奇屈曲是否有好处、通</w:t>
            </w:r>
            <w:r w:rsidRPr="00E32955">
              <w:rPr>
                <w:rFonts w:ascii="微软雅黑" w:eastAsia="微软雅黑" w:hAnsi="微软雅黑" w:hint="eastAsia"/>
                <w:sz w:val="18"/>
                <w:szCs w:val="18"/>
                <w:lang w:eastAsia="zh-CN"/>
              </w:rPr>
              <w:lastRenderedPageBreak/>
              <w:t>过上述设置悬念与疑问的策略加强学生的专注度，力求让学生眼中有实物、脑中有问题。</w:t>
            </w:r>
          </w:p>
        </w:tc>
      </w:tr>
      <w:tr w:rsidR="00BB4C3C" w:rsidTr="00604DD5">
        <w:tc>
          <w:tcPr>
            <w:tcW w:w="1809" w:type="dxa"/>
          </w:tcPr>
          <w:p w:rsidR="00BB4C3C" w:rsidRPr="002A2576" w:rsidRDefault="00BB4C3C" w:rsidP="00604DD5">
            <w:pPr>
              <w:rPr>
                <w:rFonts w:ascii="微软雅黑" w:eastAsia="微软雅黑" w:hAnsi="微软雅黑"/>
                <w:b/>
                <w:bCs/>
                <w:sz w:val="24"/>
                <w:szCs w:val="24"/>
                <w:lang w:eastAsia="zh-CN"/>
              </w:rPr>
            </w:pPr>
            <w:r w:rsidRPr="002A2576">
              <w:rPr>
                <w:rFonts w:ascii="微软雅黑" w:eastAsia="微软雅黑" w:hAnsi="微软雅黑" w:hint="eastAsia"/>
                <w:b/>
                <w:bCs/>
                <w:sz w:val="24"/>
                <w:szCs w:val="24"/>
                <w:lang w:eastAsia="zh-CN"/>
              </w:rPr>
              <w:lastRenderedPageBreak/>
              <w:t>教学安排</w:t>
            </w:r>
          </w:p>
        </w:tc>
        <w:tc>
          <w:tcPr>
            <w:tcW w:w="7157" w:type="dxa"/>
          </w:tcPr>
          <w:p w:rsidR="00BB4C3C" w:rsidRPr="00E32955" w:rsidRDefault="00BB4C3C" w:rsidP="00604DD5">
            <w:pPr>
              <w:pStyle w:val="a3"/>
              <w:numPr>
                <w:ilvl w:val="0"/>
                <w:numId w:val="3"/>
              </w:numPr>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问题引入（1分钟）</w:t>
            </w:r>
          </w:p>
          <w:p w:rsidR="00BB4C3C" w:rsidRPr="00E32955" w:rsidRDefault="00BB4C3C" w:rsidP="00604DD5">
            <w:pPr>
              <w:pStyle w:val="a3"/>
              <w:ind w:firstLine="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请学生观看两段视频，然后进行启发式提问，引导学生思考为什么会出现类似的工程问题、应该如何解决。</w:t>
            </w:r>
          </w:p>
          <w:p w:rsidR="00BB4C3C" w:rsidRPr="00E32955" w:rsidRDefault="00BB4C3C" w:rsidP="00604DD5">
            <w:pPr>
              <w:pStyle w:val="a3"/>
              <w:numPr>
                <w:ilvl w:val="0"/>
                <w:numId w:val="3"/>
              </w:numPr>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“工程问题发现与解决”的典型</w:t>
            </w:r>
            <w:r w:rsidRPr="00E32955">
              <w:rPr>
                <w:rFonts w:ascii="微软雅黑" w:eastAsia="微软雅黑" w:hAnsi="微软雅黑"/>
                <w:sz w:val="18"/>
                <w:szCs w:val="18"/>
                <w:lang w:eastAsia="zh-CN"/>
              </w:rPr>
              <w:t>思路</w:t>
            </w:r>
            <w:r w:rsidRPr="00E32955">
              <w:rPr>
                <w:rFonts w:ascii="微软雅黑" w:eastAsia="微软雅黑" w:hAnsi="微软雅黑" w:hint="eastAsia"/>
                <w:sz w:val="18"/>
                <w:szCs w:val="18"/>
                <w:lang w:eastAsia="zh-CN"/>
              </w:rPr>
              <w:t>（1</w:t>
            </w:r>
            <w:r w:rsidRPr="00E32955">
              <w:rPr>
                <w:rFonts w:ascii="微软雅黑" w:eastAsia="微软雅黑" w:hAnsi="微软雅黑"/>
                <w:sz w:val="18"/>
                <w:szCs w:val="18"/>
                <w:lang w:eastAsia="zh-CN"/>
              </w:rPr>
              <w:t>6</w:t>
            </w:r>
            <w:r w:rsidRPr="00E32955">
              <w:rPr>
                <w:rFonts w:ascii="微软雅黑" w:eastAsia="微软雅黑" w:hAnsi="微软雅黑" w:hint="eastAsia"/>
                <w:sz w:val="18"/>
                <w:szCs w:val="18"/>
                <w:lang w:eastAsia="zh-CN"/>
              </w:rPr>
              <w:t>分钟）</w:t>
            </w:r>
          </w:p>
          <w:p w:rsidR="00BB4C3C" w:rsidRPr="00E32955" w:rsidRDefault="00BB4C3C" w:rsidP="00604DD5">
            <w:pPr>
              <w:pStyle w:val="a3"/>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（1）总结通过试验找到的基本规律</w:t>
            </w:r>
          </w:p>
          <w:p w:rsidR="00BB4C3C" w:rsidRPr="00E32955" w:rsidRDefault="00BB4C3C" w:rsidP="00604DD5">
            <w:pPr>
              <w:pStyle w:val="a3"/>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（2）讲解三种平衡状态的模型</w:t>
            </w:r>
          </w:p>
          <w:p w:rsidR="00BB4C3C" w:rsidRPr="00E32955" w:rsidRDefault="00BB4C3C" w:rsidP="00604DD5">
            <w:pPr>
              <w:pStyle w:val="a3"/>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（3）讲解欧拉公式</w:t>
            </w:r>
          </w:p>
          <w:p w:rsidR="00BB4C3C" w:rsidRPr="00E32955" w:rsidRDefault="00BB4C3C" w:rsidP="00604DD5">
            <w:pPr>
              <w:pStyle w:val="a3"/>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（4）介绍规范中的设计方法</w:t>
            </w:r>
          </w:p>
          <w:p w:rsidR="00BB4C3C" w:rsidRPr="00E32955" w:rsidRDefault="00BB4C3C" w:rsidP="00604DD5">
            <w:pPr>
              <w:pStyle w:val="a3"/>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（5）回到之前讨论的工程案例中，应用设计方法，解释事故原因</w:t>
            </w:r>
          </w:p>
          <w:p w:rsidR="00BB4C3C" w:rsidRPr="00E32955" w:rsidRDefault="00BB4C3C" w:rsidP="00604DD5">
            <w:pPr>
              <w:pStyle w:val="a3"/>
              <w:numPr>
                <w:ilvl w:val="0"/>
                <w:numId w:val="3"/>
              </w:numPr>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课堂总结（</w:t>
            </w:r>
            <w:r w:rsidRPr="00E32955">
              <w:rPr>
                <w:rFonts w:ascii="微软雅黑" w:eastAsia="微软雅黑" w:hAnsi="微软雅黑"/>
                <w:sz w:val="18"/>
                <w:szCs w:val="18"/>
                <w:lang w:eastAsia="zh-CN"/>
              </w:rPr>
              <w:t>2</w:t>
            </w:r>
            <w:r w:rsidRPr="00E32955">
              <w:rPr>
                <w:rFonts w:ascii="微软雅黑" w:eastAsia="微软雅黑" w:hAnsi="微软雅黑" w:hint="eastAsia"/>
                <w:sz w:val="18"/>
                <w:szCs w:val="18"/>
                <w:lang w:eastAsia="zh-CN"/>
              </w:rPr>
              <w:t>分钟）</w:t>
            </w:r>
          </w:p>
          <w:p w:rsidR="00BB4C3C" w:rsidRPr="00E32955" w:rsidRDefault="00BB4C3C" w:rsidP="00604DD5">
            <w:pPr>
              <w:pStyle w:val="a3"/>
              <w:ind w:firstLine="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对课堂片段中三个学习目标和相关内容进行总结，并基于此扩展到土木工程学科的发展历史。</w:t>
            </w:r>
          </w:p>
          <w:p w:rsidR="00BB4C3C" w:rsidRPr="00E32955" w:rsidRDefault="00BB4C3C" w:rsidP="00604DD5">
            <w:pPr>
              <w:pStyle w:val="a3"/>
              <w:numPr>
                <w:ilvl w:val="0"/>
                <w:numId w:val="3"/>
              </w:numPr>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课后作业和知识延伸（</w:t>
            </w:r>
            <w:r w:rsidRPr="00E32955">
              <w:rPr>
                <w:rFonts w:ascii="微软雅黑" w:eastAsia="微软雅黑" w:hAnsi="微软雅黑"/>
                <w:sz w:val="18"/>
                <w:szCs w:val="18"/>
                <w:lang w:eastAsia="zh-CN"/>
              </w:rPr>
              <w:t>1</w:t>
            </w:r>
            <w:r w:rsidRPr="00E32955">
              <w:rPr>
                <w:rFonts w:ascii="微软雅黑" w:eastAsia="微软雅黑" w:hAnsi="微软雅黑" w:hint="eastAsia"/>
                <w:sz w:val="18"/>
                <w:szCs w:val="18"/>
                <w:lang w:eastAsia="zh-CN"/>
              </w:rPr>
              <w:t>分钟）</w:t>
            </w:r>
          </w:p>
          <w:p w:rsidR="00BB4C3C" w:rsidRPr="00E32955" w:rsidRDefault="00BB4C3C" w:rsidP="00604DD5">
            <w:pPr>
              <w:pStyle w:val="a3"/>
              <w:ind w:firstLine="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布置课后作业，并举出一个作业范例，启发同学们应用本节所学的知识进行实践。</w:t>
            </w:r>
          </w:p>
        </w:tc>
      </w:tr>
      <w:tr w:rsidR="00BB4C3C" w:rsidTr="00604DD5">
        <w:trPr>
          <w:trHeight w:val="3311"/>
        </w:trPr>
        <w:tc>
          <w:tcPr>
            <w:tcW w:w="1809" w:type="dxa"/>
          </w:tcPr>
          <w:p w:rsidR="00BB4C3C" w:rsidRPr="002A2576" w:rsidRDefault="00BB4C3C" w:rsidP="00604DD5">
            <w:pPr>
              <w:rPr>
                <w:rFonts w:ascii="微软雅黑" w:eastAsia="微软雅黑" w:hAnsi="微软雅黑"/>
                <w:b/>
                <w:bCs/>
                <w:sz w:val="24"/>
                <w:szCs w:val="24"/>
                <w:lang w:eastAsia="zh-CN"/>
              </w:rPr>
            </w:pPr>
            <w:r w:rsidRPr="002A2576">
              <w:rPr>
                <w:rFonts w:ascii="微软雅黑" w:eastAsia="微软雅黑" w:hAnsi="微软雅黑" w:hint="eastAsia"/>
                <w:b/>
                <w:bCs/>
                <w:sz w:val="24"/>
                <w:szCs w:val="24"/>
                <w:lang w:eastAsia="zh-CN"/>
              </w:rPr>
              <w:t>教学效果评价</w:t>
            </w:r>
          </w:p>
        </w:tc>
        <w:tc>
          <w:tcPr>
            <w:tcW w:w="7157" w:type="dxa"/>
          </w:tcPr>
          <w:p w:rsidR="00BB4C3C" w:rsidRPr="00E32955" w:rsidRDefault="00BB4C3C" w:rsidP="00604DD5">
            <w:pPr>
              <w:pStyle w:val="a3"/>
              <w:numPr>
                <w:ilvl w:val="0"/>
                <w:numId w:val="4"/>
              </w:numPr>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通过课题互动，在课堂上观察教学效果</w:t>
            </w:r>
          </w:p>
          <w:p w:rsidR="00BB4C3C" w:rsidRPr="00E32955" w:rsidRDefault="00BB4C3C" w:rsidP="00604DD5">
            <w:pPr>
              <w:pStyle w:val="a3"/>
              <w:ind w:firstLine="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教学片段中有多次互动，过程中留意同学们反映和回答问题情况，进而判断教学效果。</w:t>
            </w:r>
          </w:p>
          <w:p w:rsidR="00BB4C3C" w:rsidRPr="00E32955" w:rsidRDefault="00BB4C3C" w:rsidP="00604DD5">
            <w:pPr>
              <w:pStyle w:val="a3"/>
              <w:numPr>
                <w:ilvl w:val="0"/>
                <w:numId w:val="4"/>
              </w:numPr>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通过课后作业，掌握学生分析能力</w:t>
            </w:r>
          </w:p>
          <w:p w:rsidR="00BB4C3C" w:rsidRPr="00E32955" w:rsidRDefault="00BB4C3C" w:rsidP="00604DD5">
            <w:pPr>
              <w:pStyle w:val="a3"/>
              <w:ind w:firstLine="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课后布置适当、合理的作业，结合整个课时的教学重点进行考察，了解同学们的学习效果。</w:t>
            </w:r>
          </w:p>
          <w:p w:rsidR="00BB4C3C" w:rsidRPr="00E32955" w:rsidRDefault="00BB4C3C" w:rsidP="00604DD5">
            <w:pPr>
              <w:pStyle w:val="a3"/>
              <w:numPr>
                <w:ilvl w:val="0"/>
                <w:numId w:val="4"/>
              </w:numPr>
              <w:ind w:left="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利用微信群、问卷，与学生进行交流</w:t>
            </w:r>
          </w:p>
          <w:p w:rsidR="00BB4C3C" w:rsidRPr="00E32955" w:rsidRDefault="00BB4C3C" w:rsidP="00604DD5">
            <w:pPr>
              <w:pStyle w:val="a3"/>
              <w:ind w:firstLine="720"/>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既包括现在最为常用的微信群进行交流，同时也在课程授课过程中开展问卷，通过问卷星等简单便捷的方式对同学们的反馈以及教学效果评价进行信息采集。</w:t>
            </w:r>
          </w:p>
        </w:tc>
      </w:tr>
      <w:tr w:rsidR="00BB4C3C" w:rsidTr="00604DD5">
        <w:tc>
          <w:tcPr>
            <w:tcW w:w="1809" w:type="dxa"/>
          </w:tcPr>
          <w:p w:rsidR="00BB4C3C" w:rsidRPr="002A2576" w:rsidRDefault="00BB4C3C" w:rsidP="00604DD5">
            <w:pPr>
              <w:rPr>
                <w:rFonts w:ascii="微软雅黑" w:eastAsia="微软雅黑" w:hAnsi="微软雅黑"/>
                <w:b/>
                <w:bCs/>
                <w:sz w:val="24"/>
                <w:szCs w:val="24"/>
                <w:lang w:eastAsia="zh-CN"/>
              </w:rPr>
            </w:pPr>
            <w:r w:rsidRPr="002A2576">
              <w:rPr>
                <w:rFonts w:ascii="微软雅黑" w:eastAsia="微软雅黑" w:hAnsi="微软雅黑" w:hint="eastAsia"/>
                <w:b/>
                <w:bCs/>
                <w:sz w:val="24"/>
                <w:szCs w:val="24"/>
                <w:lang w:eastAsia="zh-CN"/>
              </w:rPr>
              <w:t>板书设计</w:t>
            </w:r>
          </w:p>
        </w:tc>
        <w:tc>
          <w:tcPr>
            <w:tcW w:w="7157" w:type="dxa"/>
          </w:tcPr>
          <w:p w:rsidR="00BB4C3C" w:rsidRPr="00E32955" w:rsidRDefault="00BB4C3C" w:rsidP="00604DD5">
            <w:pPr>
              <w:rPr>
                <w:rFonts w:ascii="微软雅黑" w:eastAsia="微软雅黑" w:hAnsi="微软雅黑"/>
                <w:sz w:val="18"/>
                <w:szCs w:val="18"/>
                <w:lang w:eastAsia="zh-CN"/>
              </w:rPr>
            </w:pPr>
            <w:r w:rsidRPr="00E32955">
              <w:rPr>
                <w:rFonts w:ascii="微软雅黑" w:eastAsia="微软雅黑" w:hAnsi="微软雅黑"/>
                <w:noProof/>
                <w:sz w:val="18"/>
                <w:szCs w:val="18"/>
              </w:rPr>
              <w:drawing>
                <wp:inline distT="0" distB="0" distL="0" distR="0" wp14:anchorId="4B6617EC" wp14:editId="26B0A276">
                  <wp:extent cx="3400474" cy="1160059"/>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8763" b="9317"/>
                          <a:stretch/>
                        </pic:blipFill>
                        <pic:spPr bwMode="auto">
                          <a:xfrm>
                            <a:off x="0" y="0"/>
                            <a:ext cx="3434971" cy="11718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B4C3C" w:rsidTr="00604DD5">
        <w:tc>
          <w:tcPr>
            <w:tcW w:w="1809" w:type="dxa"/>
          </w:tcPr>
          <w:p w:rsidR="00BB4C3C" w:rsidRPr="002A2576" w:rsidRDefault="00BB4C3C" w:rsidP="00604DD5">
            <w:pPr>
              <w:rPr>
                <w:rFonts w:ascii="微软雅黑" w:eastAsia="微软雅黑" w:hAnsi="微软雅黑"/>
                <w:b/>
                <w:bCs/>
                <w:sz w:val="24"/>
                <w:szCs w:val="24"/>
                <w:lang w:eastAsia="zh-CN"/>
              </w:rPr>
            </w:pPr>
            <w:r w:rsidRPr="002A2576">
              <w:rPr>
                <w:rFonts w:ascii="微软雅黑" w:eastAsia="微软雅黑" w:hAnsi="微软雅黑" w:hint="eastAsia"/>
                <w:b/>
                <w:bCs/>
                <w:sz w:val="24"/>
                <w:szCs w:val="24"/>
                <w:lang w:eastAsia="zh-CN"/>
              </w:rPr>
              <w:t>本节关键词</w:t>
            </w:r>
          </w:p>
        </w:tc>
        <w:tc>
          <w:tcPr>
            <w:tcW w:w="7157" w:type="dxa"/>
          </w:tcPr>
          <w:p w:rsidR="00BB4C3C" w:rsidRPr="00E32955" w:rsidRDefault="00BB4C3C" w:rsidP="00604DD5">
            <w:pPr>
              <w:rPr>
                <w:rFonts w:ascii="微软雅黑" w:eastAsia="微软雅黑" w:hAnsi="微软雅黑"/>
                <w:sz w:val="18"/>
                <w:szCs w:val="18"/>
                <w:lang w:eastAsia="zh-CN"/>
              </w:rPr>
            </w:pPr>
            <w:r w:rsidRPr="00E32955">
              <w:rPr>
                <w:rFonts w:ascii="微软雅黑" w:eastAsia="微软雅黑" w:hAnsi="微软雅黑" w:hint="eastAsia"/>
                <w:sz w:val="18"/>
                <w:szCs w:val="18"/>
                <w:lang w:eastAsia="zh-CN"/>
              </w:rPr>
              <w:t>屈曲，现象，规律，工程应用</w:t>
            </w:r>
          </w:p>
        </w:tc>
      </w:tr>
    </w:tbl>
    <w:p w:rsidR="00BB4C3C" w:rsidRDefault="00BB4C3C" w:rsidP="00BB4C3C">
      <w:pPr>
        <w:rPr>
          <w:rFonts w:ascii="黑体" w:eastAsia="黑体" w:hAnsi="黑体"/>
          <w:kern w:val="0"/>
          <w:sz w:val="30"/>
          <w:szCs w:val="30"/>
        </w:rPr>
      </w:pPr>
    </w:p>
    <w:p w:rsidR="00BB4C3C" w:rsidRDefault="00BB4C3C" w:rsidP="00BB4C3C">
      <w:pPr>
        <w:rPr>
          <w:rFonts w:ascii="黑体" w:eastAsia="黑体" w:hAnsi="黑体"/>
          <w:kern w:val="0"/>
          <w:sz w:val="30"/>
          <w:szCs w:val="30"/>
        </w:rPr>
      </w:pPr>
    </w:p>
    <w:p w:rsidR="00BB4C3C" w:rsidRDefault="00BB4C3C" w:rsidP="00BB4C3C">
      <w:pPr>
        <w:rPr>
          <w:rFonts w:ascii="黑体" w:eastAsia="黑体" w:hAnsi="黑体"/>
          <w:kern w:val="0"/>
          <w:sz w:val="30"/>
          <w:szCs w:val="30"/>
        </w:rPr>
      </w:pPr>
    </w:p>
    <w:p w:rsidR="00BB4C3C" w:rsidRPr="00E32955" w:rsidRDefault="00BB4C3C" w:rsidP="00BB4C3C">
      <w:pPr>
        <w:rPr>
          <w:rFonts w:hint="eastAsia"/>
          <w:sz w:val="36"/>
          <w:szCs w:val="36"/>
        </w:rPr>
      </w:pPr>
    </w:p>
    <w:p w:rsidR="00BB4C3C" w:rsidRPr="00AC746B" w:rsidRDefault="00BB4C3C" w:rsidP="00BB4C3C">
      <w:pPr>
        <w:rPr>
          <w:rFonts w:ascii="黑体" w:eastAsia="黑体" w:hAnsi="黑体"/>
          <w:kern w:val="0"/>
          <w:sz w:val="30"/>
          <w:szCs w:val="30"/>
        </w:rPr>
      </w:pPr>
      <w:r w:rsidRPr="00AC746B">
        <w:rPr>
          <w:rFonts w:ascii="黑体" w:eastAsia="黑体" w:hAnsi="黑体" w:hint="eastAsia"/>
          <w:kern w:val="0"/>
          <w:sz w:val="30"/>
          <w:szCs w:val="30"/>
        </w:rPr>
        <w:lastRenderedPageBreak/>
        <w:t>附件</w:t>
      </w:r>
      <w:r>
        <w:rPr>
          <w:rFonts w:ascii="黑体" w:eastAsia="黑体" w:hAnsi="黑体"/>
          <w:kern w:val="0"/>
          <w:sz w:val="30"/>
          <w:szCs w:val="30"/>
        </w:rPr>
        <w:t>5</w:t>
      </w:r>
    </w:p>
    <w:p w:rsidR="00BB4C3C" w:rsidRDefault="00BB4C3C" w:rsidP="00BB4C3C">
      <w:pPr>
        <w:spacing w:before="48" w:line="219" w:lineRule="auto"/>
        <w:jc w:val="center"/>
        <w:rPr>
          <w:rFonts w:ascii="宋体" w:eastAsia="宋体" w:hAnsi="宋体" w:cs="宋体"/>
          <w:sz w:val="34"/>
          <w:szCs w:val="34"/>
        </w:rPr>
      </w:pPr>
      <w:r>
        <w:rPr>
          <w:rFonts w:ascii="宋体" w:eastAsia="宋体" w:hAnsi="宋体" w:cs="宋体" w:hint="eastAsia"/>
          <w:b/>
          <w:bCs/>
          <w:spacing w:val="2"/>
          <w:sz w:val="34"/>
          <w:szCs w:val="34"/>
        </w:rPr>
        <w:t>船建学院</w:t>
      </w:r>
      <w:r>
        <w:rPr>
          <w:rFonts w:ascii="宋体" w:eastAsia="宋体" w:hAnsi="宋体" w:cs="宋体"/>
          <w:b/>
          <w:bCs/>
          <w:spacing w:val="2"/>
          <w:sz w:val="34"/>
          <w:szCs w:val="34"/>
        </w:rPr>
        <w:t>教师教学创新大赛评分标准</w:t>
      </w:r>
    </w:p>
    <w:p w:rsidR="00BB4C3C" w:rsidRDefault="00BB4C3C" w:rsidP="00BB4C3C">
      <w:pPr>
        <w:spacing w:before="224" w:line="219" w:lineRule="auto"/>
        <w:ind w:left="128"/>
        <w:outlineLvl w:val="0"/>
        <w:rPr>
          <w:rFonts w:ascii="宋体" w:eastAsia="宋体" w:hAnsi="宋体" w:cs="宋体"/>
          <w:sz w:val="25"/>
          <w:szCs w:val="25"/>
        </w:rPr>
      </w:pPr>
      <w:r>
        <w:rPr>
          <w:rFonts w:ascii="宋体" w:eastAsia="宋体" w:hAnsi="宋体" w:cs="宋体"/>
          <w:b/>
          <w:bCs/>
          <w:spacing w:val="-3"/>
          <w:sz w:val="25"/>
          <w:szCs w:val="25"/>
        </w:rPr>
        <w:t>一、课堂教学实录视频评分表(40分)</w:t>
      </w:r>
    </w:p>
    <w:p w:rsidR="00BB4C3C" w:rsidRDefault="00BB4C3C" w:rsidP="00BB4C3C">
      <w:pPr>
        <w:spacing w:line="15" w:lineRule="auto"/>
        <w:rPr>
          <w:sz w:val="2"/>
        </w:rPr>
      </w:pPr>
    </w:p>
    <w:tbl>
      <w:tblPr>
        <w:tblStyle w:val="TableNormal"/>
        <w:tblW w:w="85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5"/>
        <w:gridCol w:w="7301"/>
      </w:tblGrid>
      <w:tr w:rsidR="00BB4C3C" w:rsidTr="00604DD5">
        <w:trPr>
          <w:trHeight w:val="543"/>
        </w:trPr>
        <w:tc>
          <w:tcPr>
            <w:tcW w:w="1225" w:type="dxa"/>
            <w:vAlign w:val="center"/>
          </w:tcPr>
          <w:p w:rsidR="00BB4C3C" w:rsidRDefault="00BB4C3C" w:rsidP="00604DD5">
            <w:pPr>
              <w:spacing w:line="560" w:lineRule="exact"/>
              <w:jc w:val="center"/>
              <w:rPr>
                <w:rFonts w:ascii="黑体" w:eastAsia="黑体" w:hAnsi="黑体" w:cs="黑体"/>
                <w:b/>
                <w:bCs/>
                <w:spacing w:val="-12"/>
                <w:kern w:val="2"/>
                <w:sz w:val="24"/>
                <w:szCs w:val="24"/>
                <w:lang w:eastAsia="en-US" w:bidi="en-US"/>
              </w:rPr>
            </w:pPr>
            <w:r>
              <w:rPr>
                <w:rFonts w:ascii="黑体" w:eastAsia="黑体" w:hAnsi="黑体" w:cs="黑体" w:hint="eastAsia"/>
                <w:b/>
                <w:bCs/>
                <w:spacing w:val="-12"/>
                <w:kern w:val="2"/>
                <w:sz w:val="24"/>
                <w:szCs w:val="24"/>
                <w:lang w:eastAsia="en-US" w:bidi="en-US"/>
              </w:rPr>
              <w:t>评价维度</w:t>
            </w:r>
          </w:p>
        </w:tc>
        <w:tc>
          <w:tcPr>
            <w:tcW w:w="7301" w:type="dxa"/>
            <w:vAlign w:val="center"/>
          </w:tcPr>
          <w:p w:rsidR="00BB4C3C" w:rsidRDefault="00BB4C3C" w:rsidP="00604DD5">
            <w:pPr>
              <w:spacing w:line="560" w:lineRule="exact"/>
              <w:jc w:val="center"/>
              <w:rPr>
                <w:rFonts w:ascii="黑体" w:eastAsia="黑体" w:hAnsi="黑体" w:cs="黑体"/>
                <w:b/>
                <w:bCs/>
                <w:spacing w:val="-12"/>
                <w:kern w:val="2"/>
                <w:sz w:val="24"/>
                <w:szCs w:val="24"/>
                <w:lang w:eastAsia="en-US" w:bidi="en-US"/>
              </w:rPr>
            </w:pPr>
            <w:r>
              <w:rPr>
                <w:rFonts w:ascii="黑体" w:eastAsia="黑体" w:hAnsi="黑体" w:cs="黑体" w:hint="eastAsia"/>
                <w:b/>
                <w:bCs/>
                <w:spacing w:val="-12"/>
                <w:kern w:val="2"/>
                <w:sz w:val="24"/>
                <w:szCs w:val="24"/>
                <w:lang w:eastAsia="en-US" w:bidi="en-US"/>
              </w:rPr>
              <w:t>评价要点</w:t>
            </w:r>
          </w:p>
        </w:tc>
      </w:tr>
      <w:tr w:rsidR="00BB4C3C" w:rsidTr="00604DD5">
        <w:trPr>
          <w:trHeight w:val="919"/>
        </w:trPr>
        <w:tc>
          <w:tcPr>
            <w:tcW w:w="1225"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教学理念</w:t>
            </w: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教学理念体现“学生中心”教育理念，体现立德树人思想，符合学科特色与课程要求；以“四新”建设为引领，推动教育教学改革、提高人才培养能力。</w:t>
            </w:r>
          </w:p>
        </w:tc>
      </w:tr>
      <w:tr w:rsidR="00BB4C3C" w:rsidTr="00604DD5">
        <w:trPr>
          <w:trHeight w:val="910"/>
        </w:trPr>
        <w:tc>
          <w:tcPr>
            <w:tcW w:w="1225" w:type="dxa"/>
            <w:vMerge w:val="restart"/>
            <w:tcBorders>
              <w:bottom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教学内容</w:t>
            </w: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教学内容有深度、广度，体现高阶性、创新性与挑战度；反映学科前沿，渗透专业思想，使用质量高的教学资源；充分体现“四新”建设的理念和成果。</w:t>
            </w:r>
          </w:p>
        </w:tc>
      </w:tr>
      <w:tr w:rsidR="00BB4C3C" w:rsidTr="00604DD5">
        <w:trPr>
          <w:trHeight w:val="910"/>
        </w:trPr>
        <w:tc>
          <w:tcPr>
            <w:tcW w:w="1225" w:type="dxa"/>
            <w:vMerge/>
            <w:tcBorders>
              <w:top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教学内容满足行业与社会需求，教学重、难点处理恰当，关注学生已有知识和经验，教学内容具有科学性。</w:t>
            </w:r>
          </w:p>
        </w:tc>
      </w:tr>
      <w:tr w:rsidR="00BB4C3C" w:rsidTr="00604DD5">
        <w:trPr>
          <w:trHeight w:val="910"/>
        </w:trPr>
        <w:tc>
          <w:tcPr>
            <w:tcW w:w="1225" w:type="dxa"/>
            <w:vMerge w:val="restart"/>
            <w:tcBorders>
              <w:bottom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课程思政</w:t>
            </w: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落实立德树人根本任务，将价值塑造、知识传授和能力培养融为一体，显性教育与隐性教育相统一，实现“三全育人”。</w:t>
            </w:r>
          </w:p>
        </w:tc>
      </w:tr>
      <w:tr w:rsidR="00BB4C3C" w:rsidTr="00604DD5">
        <w:trPr>
          <w:trHeight w:val="919"/>
        </w:trPr>
        <w:tc>
          <w:tcPr>
            <w:tcW w:w="1225" w:type="dxa"/>
            <w:vMerge/>
            <w:tcBorders>
              <w:top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结合所授课程特点、思维方法和价值理念，深挖课程思政元素，有机融入课程教学 。</w:t>
            </w:r>
          </w:p>
        </w:tc>
      </w:tr>
      <w:tr w:rsidR="00BB4C3C" w:rsidTr="00604DD5">
        <w:trPr>
          <w:trHeight w:val="538"/>
        </w:trPr>
        <w:tc>
          <w:tcPr>
            <w:tcW w:w="1225" w:type="dxa"/>
            <w:vMerge w:val="restart"/>
            <w:tcBorders>
              <w:bottom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教学过程</w:t>
            </w: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注重以学生为中心创新教学，体现教师主导、学生主体。</w:t>
            </w:r>
          </w:p>
        </w:tc>
      </w:tr>
      <w:tr w:rsidR="00BB4C3C" w:rsidTr="00604DD5">
        <w:trPr>
          <w:trHeight w:val="910"/>
        </w:trPr>
        <w:tc>
          <w:tcPr>
            <w:tcW w:w="1225" w:type="dxa"/>
            <w:vMerge/>
            <w:tcBorders>
              <w:top w:val="nil"/>
              <w:bottom w:val="nil"/>
            </w:tcBorders>
            <w:vAlign w:val="center"/>
          </w:tcPr>
          <w:p w:rsidR="00BB4C3C" w:rsidRDefault="00BB4C3C" w:rsidP="00604DD5">
            <w:pPr>
              <w:spacing w:line="276" w:lineRule="auto"/>
            </w:pP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教学目标科学、准确，符合大纲要求、学科特点与学生实际，体现对知识、能力与思维等方面的要求。</w:t>
            </w:r>
          </w:p>
        </w:tc>
      </w:tr>
      <w:tr w:rsidR="00BB4C3C" w:rsidTr="00604DD5">
        <w:trPr>
          <w:trHeight w:val="919"/>
        </w:trPr>
        <w:tc>
          <w:tcPr>
            <w:tcW w:w="1225" w:type="dxa"/>
            <w:vMerge/>
            <w:tcBorders>
              <w:top w:val="nil"/>
              <w:bottom w:val="nil"/>
            </w:tcBorders>
            <w:vAlign w:val="center"/>
          </w:tcPr>
          <w:p w:rsidR="00BB4C3C" w:rsidRDefault="00BB4C3C" w:rsidP="00604DD5">
            <w:pPr>
              <w:spacing w:line="276" w:lineRule="auto"/>
            </w:pP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教学组织有序，教学过程安排合理；创新教学方法与策略，注重教学互动，启发学生思考及问题解决。</w:t>
            </w:r>
          </w:p>
        </w:tc>
      </w:tr>
      <w:tr w:rsidR="00BB4C3C" w:rsidTr="00604DD5">
        <w:trPr>
          <w:trHeight w:val="537"/>
        </w:trPr>
        <w:tc>
          <w:tcPr>
            <w:tcW w:w="1225" w:type="dxa"/>
            <w:vMerge/>
            <w:tcBorders>
              <w:top w:val="nil"/>
              <w:bottom w:val="nil"/>
            </w:tcBorders>
            <w:vAlign w:val="center"/>
          </w:tcPr>
          <w:p w:rsidR="00BB4C3C" w:rsidRDefault="00BB4C3C" w:rsidP="00604DD5">
            <w:pPr>
              <w:spacing w:line="276" w:lineRule="auto"/>
            </w:pP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以信息技术创设教学环境，支持教学创新。</w:t>
            </w:r>
          </w:p>
        </w:tc>
      </w:tr>
      <w:tr w:rsidR="00BB4C3C" w:rsidTr="00604DD5">
        <w:trPr>
          <w:trHeight w:val="88"/>
        </w:trPr>
        <w:tc>
          <w:tcPr>
            <w:tcW w:w="1225" w:type="dxa"/>
            <w:vMerge/>
            <w:tcBorders>
              <w:top w:val="nil"/>
            </w:tcBorders>
            <w:vAlign w:val="center"/>
          </w:tcPr>
          <w:p w:rsidR="00BB4C3C" w:rsidRDefault="00BB4C3C" w:rsidP="00604DD5">
            <w:pPr>
              <w:spacing w:line="276" w:lineRule="auto"/>
            </w:pP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创新考核评价的内容和方式，注重形成性评价与生成性问题的解决和应用。</w:t>
            </w:r>
          </w:p>
        </w:tc>
      </w:tr>
      <w:tr w:rsidR="00BB4C3C" w:rsidTr="00604DD5">
        <w:trPr>
          <w:trHeight w:val="537"/>
        </w:trPr>
        <w:tc>
          <w:tcPr>
            <w:tcW w:w="1225" w:type="dxa"/>
            <w:vMerge w:val="restart"/>
            <w:tcBorders>
              <w:bottom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教学效果</w:t>
            </w: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课堂讲授富有吸引力，课堂气氛融洽，学生思维活跃，深度参与课堂。</w:t>
            </w:r>
          </w:p>
        </w:tc>
      </w:tr>
      <w:tr w:rsidR="00BB4C3C" w:rsidTr="00604DD5">
        <w:trPr>
          <w:trHeight w:val="528"/>
        </w:trPr>
        <w:tc>
          <w:tcPr>
            <w:tcW w:w="1225" w:type="dxa"/>
            <w:vMerge/>
            <w:tcBorders>
              <w:top w:val="nil"/>
              <w:bottom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学生知识、能力与思维得到发展，实现教学目标的达成。</w:t>
            </w:r>
          </w:p>
        </w:tc>
      </w:tr>
      <w:tr w:rsidR="00BB4C3C" w:rsidTr="00604DD5">
        <w:trPr>
          <w:trHeight w:val="538"/>
        </w:trPr>
        <w:tc>
          <w:tcPr>
            <w:tcW w:w="1225" w:type="dxa"/>
            <w:vMerge/>
            <w:tcBorders>
              <w:top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形成适合学科特色、学生特点的教学模式，具有较大借鉴和推广价值。</w:t>
            </w:r>
          </w:p>
        </w:tc>
      </w:tr>
      <w:tr w:rsidR="00BB4C3C" w:rsidTr="00604DD5">
        <w:trPr>
          <w:trHeight w:val="552"/>
        </w:trPr>
        <w:tc>
          <w:tcPr>
            <w:tcW w:w="1225"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视频质量</w:t>
            </w:r>
          </w:p>
        </w:tc>
        <w:tc>
          <w:tcPr>
            <w:tcW w:w="7301" w:type="dxa"/>
            <w:vAlign w:val="center"/>
          </w:tcPr>
          <w:p w:rsidR="00BB4C3C" w:rsidRDefault="00BB4C3C" w:rsidP="00604DD5">
            <w:pPr>
              <w:spacing w:line="276" w:lineRule="auto"/>
              <w:rPr>
                <w:rFonts w:ascii="仿宋" w:eastAsia="仿宋" w:hAnsi="仿宋" w:cs="仿宋"/>
                <w:spacing w:val="-12"/>
                <w:kern w:val="2"/>
                <w:sz w:val="24"/>
                <w:szCs w:val="24"/>
                <w:lang w:bidi="en-US"/>
              </w:rPr>
            </w:pPr>
            <w:r>
              <w:rPr>
                <w:rFonts w:ascii="仿宋" w:eastAsia="仿宋" w:hAnsi="仿宋" w:cs="仿宋" w:hint="eastAsia"/>
                <w:spacing w:val="-12"/>
                <w:kern w:val="2"/>
                <w:sz w:val="24"/>
                <w:szCs w:val="24"/>
                <w:lang w:bidi="en-US"/>
              </w:rPr>
              <w:t>教学视频清晰、流畅，能客观、真实反映教师和学生的教学过程常态。</w:t>
            </w:r>
          </w:p>
        </w:tc>
      </w:tr>
    </w:tbl>
    <w:p w:rsidR="00BB4C3C" w:rsidRDefault="00BB4C3C" w:rsidP="00BB4C3C">
      <w:pPr>
        <w:spacing w:line="276" w:lineRule="auto"/>
      </w:pPr>
    </w:p>
    <w:p w:rsidR="00BB4C3C" w:rsidRPr="00814FF2" w:rsidRDefault="00BB4C3C" w:rsidP="00BB4C3C">
      <w:pPr>
        <w:spacing w:before="224" w:line="219" w:lineRule="auto"/>
        <w:ind w:left="128"/>
        <w:outlineLvl w:val="0"/>
        <w:rPr>
          <w:rFonts w:ascii="宋体" w:eastAsia="宋体" w:hAnsi="宋体" w:cs="宋体"/>
          <w:b/>
          <w:bCs/>
          <w:spacing w:val="-3"/>
          <w:sz w:val="25"/>
          <w:szCs w:val="25"/>
        </w:rPr>
      </w:pPr>
      <w:r w:rsidRPr="00814FF2">
        <w:rPr>
          <w:rFonts w:ascii="宋体" w:eastAsia="宋体" w:hAnsi="宋体" w:cs="宋体"/>
          <w:b/>
          <w:bCs/>
          <w:spacing w:val="-3"/>
          <w:sz w:val="25"/>
          <w:szCs w:val="25"/>
        </w:rPr>
        <w:lastRenderedPageBreak/>
        <w:t>二、教学创新成果报告评分表(20分)</w:t>
      </w:r>
    </w:p>
    <w:p w:rsidR="00BB4C3C" w:rsidRDefault="00BB4C3C" w:rsidP="00BB4C3C">
      <w:pPr>
        <w:spacing w:line="276" w:lineRule="auto"/>
        <w:rPr>
          <w:sz w:val="2"/>
        </w:rPr>
      </w:pPr>
    </w:p>
    <w:tbl>
      <w:tblPr>
        <w:tblStyle w:val="TableNormal"/>
        <w:tblW w:w="8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3"/>
        <w:gridCol w:w="6876"/>
      </w:tblGrid>
      <w:tr w:rsidR="00BB4C3C" w:rsidTr="00604DD5">
        <w:trPr>
          <w:trHeight w:val="464"/>
        </w:trPr>
        <w:tc>
          <w:tcPr>
            <w:tcW w:w="1623" w:type="dxa"/>
            <w:vAlign w:val="center"/>
          </w:tcPr>
          <w:p w:rsidR="00BB4C3C" w:rsidRDefault="00BB4C3C" w:rsidP="00604DD5">
            <w:pPr>
              <w:spacing w:line="276" w:lineRule="auto"/>
              <w:jc w:val="center"/>
              <w:rPr>
                <w:rFonts w:ascii="黑体" w:eastAsia="黑体" w:hAnsi="黑体" w:cs="黑体"/>
                <w:b/>
                <w:bCs/>
                <w:spacing w:val="-12"/>
                <w:kern w:val="2"/>
                <w:sz w:val="24"/>
                <w:szCs w:val="24"/>
                <w:lang w:eastAsia="en-US" w:bidi="en-US"/>
              </w:rPr>
            </w:pPr>
            <w:r>
              <w:rPr>
                <w:rFonts w:ascii="黑体" w:eastAsia="黑体" w:hAnsi="黑体" w:cs="黑体" w:hint="eastAsia"/>
                <w:b/>
                <w:bCs/>
                <w:spacing w:val="-12"/>
                <w:kern w:val="2"/>
                <w:sz w:val="24"/>
                <w:szCs w:val="24"/>
                <w:lang w:eastAsia="en-US" w:bidi="en-US"/>
              </w:rPr>
              <w:t>评价维度</w:t>
            </w:r>
          </w:p>
        </w:tc>
        <w:tc>
          <w:tcPr>
            <w:tcW w:w="6876" w:type="dxa"/>
            <w:vAlign w:val="center"/>
          </w:tcPr>
          <w:p w:rsidR="00BB4C3C" w:rsidRDefault="00BB4C3C" w:rsidP="00604DD5">
            <w:pPr>
              <w:spacing w:line="276" w:lineRule="auto"/>
              <w:jc w:val="center"/>
              <w:rPr>
                <w:rFonts w:ascii="黑体" w:eastAsia="黑体" w:hAnsi="黑体" w:cs="黑体"/>
                <w:b/>
                <w:bCs/>
                <w:spacing w:val="-12"/>
                <w:kern w:val="2"/>
                <w:sz w:val="24"/>
                <w:szCs w:val="24"/>
                <w:lang w:eastAsia="en-US" w:bidi="en-US"/>
              </w:rPr>
            </w:pPr>
            <w:r>
              <w:rPr>
                <w:rFonts w:ascii="黑体" w:eastAsia="黑体" w:hAnsi="黑体" w:cs="黑体" w:hint="eastAsia"/>
                <w:b/>
                <w:bCs/>
                <w:spacing w:val="-12"/>
                <w:kern w:val="2"/>
                <w:sz w:val="24"/>
                <w:szCs w:val="24"/>
                <w:lang w:eastAsia="en-US" w:bidi="en-US"/>
              </w:rPr>
              <w:t>评价要点</w:t>
            </w:r>
          </w:p>
        </w:tc>
      </w:tr>
      <w:tr w:rsidR="00BB4C3C" w:rsidTr="00604DD5">
        <w:trPr>
          <w:trHeight w:val="938"/>
        </w:trPr>
        <w:tc>
          <w:tcPr>
            <w:tcW w:w="162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有明确的</w:t>
            </w:r>
          </w:p>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问题导向</w:t>
            </w:r>
          </w:p>
        </w:tc>
        <w:tc>
          <w:tcPr>
            <w:tcW w:w="687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立足于课堂教学真实问题，能体现</w:t>
            </w:r>
            <w:r>
              <w:rPr>
                <w:rFonts w:ascii="Times New Roman" w:eastAsia="仿宋" w:hAnsi="Times New Roman" w:cs="Times New Roman"/>
                <w:spacing w:val="-12"/>
                <w:kern w:val="2"/>
                <w:sz w:val="24"/>
                <w:szCs w:val="24"/>
                <w:lang w:bidi="en-US"/>
              </w:rPr>
              <w:t>“</w:t>
            </w:r>
            <w:r>
              <w:rPr>
                <w:rFonts w:ascii="Times New Roman" w:eastAsia="仿宋" w:hAnsi="Times New Roman" w:cs="Times New Roman"/>
                <w:spacing w:val="-12"/>
                <w:kern w:val="2"/>
                <w:sz w:val="24"/>
                <w:szCs w:val="24"/>
                <w:lang w:bidi="en-US"/>
              </w:rPr>
              <w:t>以学生发展为中心</w:t>
            </w:r>
            <w:r>
              <w:rPr>
                <w:rFonts w:ascii="Times New Roman" w:eastAsia="仿宋" w:hAnsi="Times New Roman" w:cs="Times New Roman"/>
                <w:spacing w:val="-12"/>
                <w:kern w:val="2"/>
                <w:sz w:val="24"/>
                <w:szCs w:val="24"/>
                <w:lang w:bidi="en-US"/>
              </w:rPr>
              <w:t>”</w:t>
            </w:r>
            <w:r>
              <w:rPr>
                <w:rFonts w:ascii="Times New Roman" w:eastAsia="仿宋" w:hAnsi="Times New Roman" w:cs="Times New Roman"/>
                <w:spacing w:val="-12"/>
                <w:kern w:val="2"/>
                <w:sz w:val="24"/>
                <w:szCs w:val="24"/>
                <w:lang w:bidi="en-US"/>
              </w:rPr>
              <w:t>的理念，提出解决问题的思路与方案。</w:t>
            </w:r>
          </w:p>
        </w:tc>
      </w:tr>
      <w:tr w:rsidR="00BB4C3C" w:rsidTr="00604DD5">
        <w:trPr>
          <w:trHeight w:val="938"/>
        </w:trPr>
        <w:tc>
          <w:tcPr>
            <w:tcW w:w="162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有明显的</w:t>
            </w:r>
          </w:p>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创新特色</w:t>
            </w:r>
          </w:p>
        </w:tc>
        <w:tc>
          <w:tcPr>
            <w:tcW w:w="687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把</w:t>
            </w:r>
            <w:r>
              <w:rPr>
                <w:rFonts w:ascii="Times New Roman" w:eastAsia="仿宋" w:hAnsi="Times New Roman" w:cs="Times New Roman"/>
                <w:spacing w:val="-12"/>
                <w:kern w:val="2"/>
                <w:sz w:val="24"/>
                <w:szCs w:val="24"/>
                <w:lang w:bidi="en-US"/>
              </w:rPr>
              <w:t>“</w:t>
            </w:r>
            <w:r>
              <w:rPr>
                <w:rFonts w:ascii="Times New Roman" w:eastAsia="仿宋" w:hAnsi="Times New Roman" w:cs="Times New Roman"/>
                <w:spacing w:val="-12"/>
                <w:kern w:val="2"/>
                <w:sz w:val="24"/>
                <w:szCs w:val="24"/>
                <w:lang w:bidi="en-US"/>
              </w:rPr>
              <w:t>四新</w:t>
            </w:r>
            <w:r>
              <w:rPr>
                <w:rFonts w:ascii="Times New Roman" w:eastAsia="仿宋" w:hAnsi="Times New Roman" w:cs="Times New Roman"/>
                <w:spacing w:val="-12"/>
                <w:kern w:val="2"/>
                <w:sz w:val="24"/>
                <w:szCs w:val="24"/>
                <w:lang w:bidi="en-US"/>
              </w:rPr>
              <w:t>”</w:t>
            </w:r>
            <w:r>
              <w:rPr>
                <w:rFonts w:ascii="Times New Roman" w:eastAsia="仿宋" w:hAnsi="Times New Roman" w:cs="Times New Roman"/>
                <w:spacing w:val="-12"/>
                <w:kern w:val="2"/>
                <w:sz w:val="24"/>
                <w:szCs w:val="24"/>
                <w:lang w:bidi="en-US"/>
              </w:rPr>
              <w:t>建设要求贯穿到教学过程中，对教学目标、内容、方法、活动、评价等教学过程各环节分析全面、透彻，能够凸显教学创新点。</w:t>
            </w:r>
          </w:p>
        </w:tc>
      </w:tr>
      <w:tr w:rsidR="00BB4C3C" w:rsidTr="00604DD5">
        <w:trPr>
          <w:trHeight w:val="928"/>
        </w:trPr>
        <w:tc>
          <w:tcPr>
            <w:tcW w:w="162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体现课程</w:t>
            </w:r>
          </w:p>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思政特色</w:t>
            </w:r>
          </w:p>
        </w:tc>
        <w:tc>
          <w:tcPr>
            <w:tcW w:w="687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概述在课程思政建设方面的特色、亮点和创新点，形成可供借鉴推广的经验做法。</w:t>
            </w:r>
          </w:p>
        </w:tc>
      </w:tr>
      <w:tr w:rsidR="00BB4C3C" w:rsidTr="00604DD5">
        <w:trPr>
          <w:trHeight w:val="1099"/>
        </w:trPr>
        <w:tc>
          <w:tcPr>
            <w:tcW w:w="162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关注技术</w:t>
            </w:r>
          </w:p>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应用于教学</w:t>
            </w:r>
          </w:p>
        </w:tc>
        <w:tc>
          <w:tcPr>
            <w:tcW w:w="687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能够把握新时代下学生学习特点，充分利用现代信息技术开展课程教学活动和学习评价。</w:t>
            </w:r>
          </w:p>
        </w:tc>
      </w:tr>
      <w:tr w:rsidR="00BB4C3C" w:rsidTr="00604DD5">
        <w:trPr>
          <w:trHeight w:val="933"/>
        </w:trPr>
        <w:tc>
          <w:tcPr>
            <w:tcW w:w="162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注重创新</w:t>
            </w:r>
          </w:p>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成果的辐射</w:t>
            </w:r>
          </w:p>
        </w:tc>
        <w:tc>
          <w:tcPr>
            <w:tcW w:w="687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能够对创新实践成效开展基于证据的有效分析与总结，形成具有较强辐射推广价值的教学新方法、新模式。</w:t>
            </w:r>
          </w:p>
        </w:tc>
      </w:tr>
    </w:tbl>
    <w:p w:rsidR="00BB4C3C" w:rsidRPr="00814FF2" w:rsidRDefault="00BB4C3C" w:rsidP="00BB4C3C">
      <w:pPr>
        <w:spacing w:before="224" w:line="219" w:lineRule="auto"/>
        <w:ind w:left="128"/>
        <w:outlineLvl w:val="0"/>
        <w:rPr>
          <w:rFonts w:ascii="宋体" w:eastAsia="宋体" w:hAnsi="宋体" w:cs="宋体"/>
          <w:b/>
          <w:bCs/>
          <w:spacing w:val="-3"/>
        </w:rPr>
      </w:pPr>
    </w:p>
    <w:p w:rsidR="00BB4C3C" w:rsidRPr="00814FF2" w:rsidRDefault="00BB4C3C" w:rsidP="00BB4C3C">
      <w:pPr>
        <w:spacing w:before="224" w:line="219" w:lineRule="auto"/>
        <w:ind w:left="128"/>
        <w:outlineLvl w:val="0"/>
        <w:rPr>
          <w:rFonts w:ascii="宋体" w:eastAsia="宋体" w:hAnsi="宋体" w:cs="宋体"/>
          <w:b/>
          <w:bCs/>
          <w:spacing w:val="-3"/>
          <w:sz w:val="25"/>
          <w:szCs w:val="25"/>
        </w:rPr>
      </w:pPr>
      <w:r w:rsidRPr="00814FF2">
        <w:rPr>
          <w:rFonts w:ascii="宋体" w:eastAsia="宋体" w:hAnsi="宋体" w:cs="宋体"/>
          <w:b/>
          <w:bCs/>
          <w:spacing w:val="-3"/>
          <w:sz w:val="25"/>
          <w:szCs w:val="25"/>
        </w:rPr>
        <w:t>三、教学设计创新汇报评分表(40分)</w:t>
      </w:r>
    </w:p>
    <w:p w:rsidR="00BB4C3C" w:rsidRDefault="00BB4C3C" w:rsidP="00BB4C3C">
      <w:pPr>
        <w:spacing w:line="276" w:lineRule="auto"/>
        <w:rPr>
          <w:sz w:val="2"/>
        </w:rPr>
      </w:pPr>
    </w:p>
    <w:tbl>
      <w:tblPr>
        <w:tblStyle w:val="TableNormal"/>
        <w:tblW w:w="85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3"/>
        <w:gridCol w:w="7046"/>
      </w:tblGrid>
      <w:tr w:rsidR="00BB4C3C" w:rsidTr="00604DD5">
        <w:trPr>
          <w:trHeight w:val="474"/>
        </w:trPr>
        <w:tc>
          <w:tcPr>
            <w:tcW w:w="1463" w:type="dxa"/>
            <w:vAlign w:val="center"/>
          </w:tcPr>
          <w:p w:rsidR="00BB4C3C" w:rsidRDefault="00BB4C3C" w:rsidP="00604DD5">
            <w:pPr>
              <w:spacing w:line="276" w:lineRule="auto"/>
              <w:jc w:val="center"/>
              <w:rPr>
                <w:rFonts w:ascii="黑体" w:eastAsia="黑体" w:hAnsi="黑体" w:cs="黑体"/>
                <w:b/>
                <w:bCs/>
                <w:spacing w:val="-12"/>
                <w:kern w:val="2"/>
                <w:sz w:val="24"/>
                <w:szCs w:val="24"/>
                <w:lang w:eastAsia="en-US" w:bidi="en-US"/>
              </w:rPr>
            </w:pPr>
            <w:r>
              <w:rPr>
                <w:rFonts w:ascii="黑体" w:eastAsia="黑体" w:hAnsi="黑体" w:cs="黑体" w:hint="eastAsia"/>
                <w:b/>
                <w:bCs/>
                <w:spacing w:val="-12"/>
                <w:kern w:val="2"/>
                <w:sz w:val="24"/>
                <w:szCs w:val="24"/>
                <w:lang w:eastAsia="en-US" w:bidi="en-US"/>
              </w:rPr>
              <w:t>评价维度</w:t>
            </w:r>
          </w:p>
        </w:tc>
        <w:tc>
          <w:tcPr>
            <w:tcW w:w="7046" w:type="dxa"/>
            <w:vAlign w:val="center"/>
          </w:tcPr>
          <w:p w:rsidR="00BB4C3C" w:rsidRDefault="00BB4C3C" w:rsidP="00604DD5">
            <w:pPr>
              <w:spacing w:line="276" w:lineRule="auto"/>
              <w:jc w:val="center"/>
              <w:rPr>
                <w:rFonts w:ascii="黑体" w:eastAsia="黑体" w:hAnsi="黑体" w:cs="黑体"/>
                <w:b/>
                <w:bCs/>
                <w:spacing w:val="-12"/>
                <w:kern w:val="2"/>
                <w:sz w:val="24"/>
                <w:szCs w:val="24"/>
                <w:lang w:eastAsia="en-US" w:bidi="en-US"/>
              </w:rPr>
            </w:pPr>
            <w:r>
              <w:rPr>
                <w:rFonts w:ascii="黑体" w:eastAsia="黑体" w:hAnsi="黑体" w:cs="黑体" w:hint="eastAsia"/>
                <w:b/>
                <w:bCs/>
                <w:spacing w:val="-12"/>
                <w:kern w:val="2"/>
                <w:sz w:val="24"/>
                <w:szCs w:val="24"/>
                <w:lang w:eastAsia="en-US" w:bidi="en-US"/>
              </w:rPr>
              <w:t>评价要点</w:t>
            </w:r>
          </w:p>
        </w:tc>
      </w:tr>
      <w:tr w:rsidR="00BB4C3C" w:rsidTr="00604DD5">
        <w:trPr>
          <w:trHeight w:val="1656"/>
        </w:trPr>
        <w:tc>
          <w:tcPr>
            <w:tcW w:w="146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理念与目标</w:t>
            </w:r>
          </w:p>
        </w:tc>
        <w:tc>
          <w:tcPr>
            <w:tcW w:w="704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课程设计体现</w:t>
            </w:r>
            <w:r>
              <w:rPr>
                <w:rFonts w:ascii="Times New Roman" w:eastAsia="仿宋" w:hAnsi="Times New Roman" w:cs="Times New Roman"/>
                <w:spacing w:val="-12"/>
                <w:kern w:val="2"/>
                <w:sz w:val="24"/>
                <w:szCs w:val="24"/>
                <w:lang w:bidi="en-US"/>
              </w:rPr>
              <w:t>“</w:t>
            </w:r>
            <w:r>
              <w:rPr>
                <w:rFonts w:ascii="Times New Roman" w:eastAsia="仿宋" w:hAnsi="Times New Roman" w:cs="Times New Roman"/>
                <w:spacing w:val="-12"/>
                <w:kern w:val="2"/>
                <w:sz w:val="24"/>
                <w:szCs w:val="24"/>
                <w:lang w:bidi="en-US"/>
              </w:rPr>
              <w:t>以学生发展为中心</w:t>
            </w:r>
            <w:r>
              <w:rPr>
                <w:rFonts w:ascii="Times New Roman" w:eastAsia="仿宋" w:hAnsi="Times New Roman" w:cs="Times New Roman"/>
                <w:spacing w:val="-12"/>
                <w:kern w:val="2"/>
                <w:sz w:val="24"/>
                <w:szCs w:val="24"/>
                <w:lang w:bidi="en-US"/>
              </w:rPr>
              <w:t>”</w:t>
            </w:r>
            <w:r>
              <w:rPr>
                <w:rFonts w:ascii="Times New Roman" w:eastAsia="仿宋" w:hAnsi="Times New Roman" w:cs="Times New Roman"/>
                <w:spacing w:val="-12"/>
                <w:kern w:val="2"/>
                <w:sz w:val="24"/>
                <w:szCs w:val="24"/>
                <w:lang w:bidi="en-US"/>
              </w:rPr>
              <w:t>的理念，教学目标符合学科特点和学生实</w:t>
            </w:r>
            <w:r>
              <w:rPr>
                <w:rFonts w:ascii="Times New Roman" w:eastAsia="仿宋" w:hAnsi="Times New Roman" w:cs="Times New Roman"/>
                <w:spacing w:val="-12"/>
                <w:kern w:val="2"/>
                <w:sz w:val="24"/>
                <w:szCs w:val="24"/>
                <w:lang w:bidi="en-US"/>
              </w:rPr>
              <w:t xml:space="preserve"> </w:t>
            </w:r>
            <w:r>
              <w:rPr>
                <w:rFonts w:ascii="Times New Roman" w:eastAsia="仿宋" w:hAnsi="Times New Roman" w:cs="Times New Roman"/>
                <w:spacing w:val="-12"/>
                <w:kern w:val="2"/>
                <w:sz w:val="24"/>
                <w:szCs w:val="24"/>
                <w:lang w:bidi="en-US"/>
              </w:rPr>
              <w:t>际；在各自学科领域推进</w:t>
            </w:r>
            <w:r>
              <w:rPr>
                <w:rFonts w:ascii="Times New Roman" w:eastAsia="仿宋" w:hAnsi="Times New Roman" w:cs="Times New Roman"/>
                <w:spacing w:val="-12"/>
                <w:kern w:val="2"/>
                <w:sz w:val="24"/>
                <w:szCs w:val="24"/>
                <w:lang w:bidi="en-US"/>
              </w:rPr>
              <w:t>“</w:t>
            </w:r>
            <w:r>
              <w:rPr>
                <w:rFonts w:ascii="Times New Roman" w:eastAsia="仿宋" w:hAnsi="Times New Roman" w:cs="Times New Roman"/>
                <w:spacing w:val="-12"/>
                <w:kern w:val="2"/>
                <w:sz w:val="24"/>
                <w:szCs w:val="24"/>
                <w:lang w:bidi="en-US"/>
              </w:rPr>
              <w:t>四新</w:t>
            </w:r>
            <w:r>
              <w:rPr>
                <w:rFonts w:ascii="Times New Roman" w:eastAsia="仿宋" w:hAnsi="Times New Roman" w:cs="Times New Roman"/>
                <w:spacing w:val="-12"/>
                <w:kern w:val="2"/>
                <w:sz w:val="24"/>
                <w:szCs w:val="24"/>
                <w:lang w:bidi="en-US"/>
              </w:rPr>
              <w:t>”</w:t>
            </w:r>
            <w:r>
              <w:rPr>
                <w:rFonts w:ascii="Times New Roman" w:eastAsia="仿宋" w:hAnsi="Times New Roman" w:cs="Times New Roman"/>
                <w:spacing w:val="-12"/>
                <w:kern w:val="2"/>
                <w:sz w:val="24"/>
                <w:szCs w:val="24"/>
                <w:lang w:bidi="en-US"/>
              </w:rPr>
              <w:t>建设，带动教学模式创新；体现对知识、</w:t>
            </w:r>
            <w:r>
              <w:rPr>
                <w:rFonts w:ascii="Times New Roman" w:eastAsia="仿宋" w:hAnsi="Times New Roman" w:cs="Times New Roman"/>
                <w:spacing w:val="-12"/>
                <w:kern w:val="2"/>
                <w:sz w:val="24"/>
                <w:szCs w:val="24"/>
                <w:lang w:bidi="en-US"/>
              </w:rPr>
              <w:t xml:space="preserve"> </w:t>
            </w:r>
            <w:r>
              <w:rPr>
                <w:rFonts w:ascii="Times New Roman" w:eastAsia="仿宋" w:hAnsi="Times New Roman" w:cs="Times New Roman"/>
                <w:spacing w:val="-12"/>
                <w:kern w:val="2"/>
                <w:sz w:val="24"/>
                <w:szCs w:val="24"/>
                <w:lang w:bidi="en-US"/>
              </w:rPr>
              <w:t>能力与思维等方面的要求。教学目标清楚、具体，易于理解，便于实施，行为动词使用正确，阐述规范。</w:t>
            </w:r>
          </w:p>
        </w:tc>
      </w:tr>
      <w:tr w:rsidR="00BB4C3C" w:rsidTr="00604DD5">
        <w:trPr>
          <w:trHeight w:val="783"/>
        </w:trPr>
        <w:tc>
          <w:tcPr>
            <w:tcW w:w="1463" w:type="dxa"/>
            <w:vMerge w:val="restart"/>
            <w:tcBorders>
              <w:bottom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内容分析</w:t>
            </w:r>
          </w:p>
        </w:tc>
        <w:tc>
          <w:tcPr>
            <w:tcW w:w="704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教学内容前后知识点关系、地位、作用描述准确，重点、难点分析清楚。</w:t>
            </w:r>
          </w:p>
        </w:tc>
      </w:tr>
      <w:tr w:rsidR="00BB4C3C" w:rsidTr="00604DD5">
        <w:trPr>
          <w:trHeight w:val="831"/>
        </w:trPr>
        <w:tc>
          <w:tcPr>
            <w:tcW w:w="1463" w:type="dxa"/>
            <w:vMerge/>
            <w:tcBorders>
              <w:top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04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能够将教学内容与学科研究新进展、实践发展新经验、社会需求新变化相联系</w:t>
            </w:r>
            <w:r>
              <w:rPr>
                <w:rFonts w:ascii="Times New Roman" w:eastAsia="仿宋" w:hAnsi="Times New Roman" w:cs="Times New Roman"/>
                <w:spacing w:val="-12"/>
                <w:kern w:val="2"/>
                <w:sz w:val="24"/>
                <w:szCs w:val="24"/>
                <w:lang w:bidi="en-US"/>
              </w:rPr>
              <w:t xml:space="preserve"> </w:t>
            </w:r>
            <w:r>
              <w:rPr>
                <w:rFonts w:ascii="Times New Roman" w:eastAsia="仿宋" w:hAnsi="Times New Roman" w:cs="Times New Roman"/>
                <w:spacing w:val="-12"/>
                <w:kern w:val="2"/>
                <w:sz w:val="24"/>
                <w:szCs w:val="24"/>
                <w:lang w:bidi="en-US"/>
              </w:rPr>
              <w:t>。</w:t>
            </w:r>
          </w:p>
        </w:tc>
      </w:tr>
      <w:tr w:rsidR="00BB4C3C" w:rsidTr="00604DD5">
        <w:trPr>
          <w:trHeight w:val="469"/>
        </w:trPr>
        <w:tc>
          <w:tcPr>
            <w:tcW w:w="146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学情分析</w:t>
            </w:r>
          </w:p>
        </w:tc>
        <w:tc>
          <w:tcPr>
            <w:tcW w:w="704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学生认知特点和起点水平表述恰当，学习习惯和能力分析合理。</w:t>
            </w:r>
          </w:p>
        </w:tc>
      </w:tr>
      <w:tr w:rsidR="00BB4C3C" w:rsidTr="00604DD5">
        <w:trPr>
          <w:trHeight w:val="929"/>
        </w:trPr>
        <w:tc>
          <w:tcPr>
            <w:tcW w:w="146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课程思政</w:t>
            </w:r>
          </w:p>
        </w:tc>
        <w:tc>
          <w:tcPr>
            <w:tcW w:w="7046" w:type="dxa"/>
            <w:vAlign w:val="center"/>
          </w:tcPr>
          <w:p w:rsidR="00BB4C3C" w:rsidRDefault="00BB4C3C" w:rsidP="00604DD5">
            <w:pPr>
              <w:spacing w:line="276" w:lineRule="auto"/>
              <w:rPr>
                <w:rFonts w:ascii="Times New Roman" w:eastAsia="仿宋" w:hAnsi="Times New Roman" w:cs="Times New Roman"/>
                <w:b/>
                <w:bCs/>
                <w:spacing w:val="-12"/>
                <w:kern w:val="2"/>
                <w:sz w:val="24"/>
                <w:szCs w:val="24"/>
                <w:lang w:bidi="en-US"/>
              </w:rPr>
            </w:pPr>
            <w:r>
              <w:rPr>
                <w:rFonts w:ascii="Times New Roman" w:eastAsia="仿宋" w:hAnsi="Times New Roman" w:cs="Times New Roman"/>
                <w:spacing w:val="-12"/>
                <w:kern w:val="2"/>
                <w:sz w:val="24"/>
                <w:szCs w:val="24"/>
                <w:lang w:bidi="en-US"/>
              </w:rPr>
              <w:t>将思想政治教育与专业教育有机融合，引用典型教学案例举例说明，具有示范作用和推广价值。</w:t>
            </w:r>
          </w:p>
        </w:tc>
      </w:tr>
      <w:tr w:rsidR="00BB4C3C" w:rsidTr="00604DD5">
        <w:trPr>
          <w:trHeight w:val="464"/>
        </w:trPr>
        <w:tc>
          <w:tcPr>
            <w:tcW w:w="1463" w:type="dxa"/>
            <w:vMerge w:val="restart"/>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r>
              <w:rPr>
                <w:rFonts w:ascii="Times New Roman" w:eastAsia="仿宋" w:hAnsi="Times New Roman" w:cs="Times New Roman" w:hint="eastAsia"/>
                <w:b/>
                <w:bCs/>
                <w:spacing w:val="-12"/>
                <w:kern w:val="2"/>
                <w:sz w:val="24"/>
                <w:szCs w:val="24"/>
                <w:lang w:bidi="en-US"/>
              </w:rPr>
              <w:t>过程与方法</w:t>
            </w:r>
          </w:p>
        </w:tc>
        <w:tc>
          <w:tcPr>
            <w:tcW w:w="704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教学活动丰富多样，能体现各等级水平的知识、技能和情感价值目标。</w:t>
            </w:r>
          </w:p>
        </w:tc>
      </w:tr>
      <w:tr w:rsidR="00BB4C3C" w:rsidTr="00604DD5">
        <w:trPr>
          <w:trHeight w:val="464"/>
        </w:trPr>
        <w:tc>
          <w:tcPr>
            <w:tcW w:w="1463" w:type="dxa"/>
            <w:vMerge/>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04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能创造性地使用教材，内容充实精要，适合学生水平；结构合理，过渡自然，便于操作；理论联系实际，启发学生思考及问题解决。</w:t>
            </w:r>
          </w:p>
        </w:tc>
      </w:tr>
      <w:tr w:rsidR="00BB4C3C" w:rsidTr="00604DD5">
        <w:trPr>
          <w:trHeight w:val="464"/>
        </w:trPr>
        <w:tc>
          <w:tcPr>
            <w:tcW w:w="1463" w:type="dxa"/>
            <w:vMerge/>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04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能根据课程特点，用创新的教学策略、方法、技术解决课堂中存在的各种问题和困难；教学重点突出，难点把握准确。</w:t>
            </w:r>
          </w:p>
        </w:tc>
      </w:tr>
      <w:tr w:rsidR="00BB4C3C" w:rsidTr="00604DD5">
        <w:trPr>
          <w:trHeight w:val="464"/>
        </w:trPr>
        <w:tc>
          <w:tcPr>
            <w:tcW w:w="1463" w:type="dxa"/>
            <w:vMerge/>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04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合理选择与应用信息技术，创设教学环境，关注师生、生生互动，强调自主、合作、探究的学习。</w:t>
            </w:r>
          </w:p>
        </w:tc>
      </w:tr>
      <w:tr w:rsidR="00BB4C3C" w:rsidTr="00604DD5">
        <w:trPr>
          <w:trHeight w:val="464"/>
        </w:trPr>
        <w:tc>
          <w:tcPr>
            <w:tcW w:w="1463" w:type="dxa"/>
            <w:vMerge w:val="restart"/>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考评与反馈</w:t>
            </w:r>
          </w:p>
        </w:tc>
        <w:tc>
          <w:tcPr>
            <w:tcW w:w="704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采用多元评价方法，合理评价学生知识、能力与思维的发展。</w:t>
            </w:r>
          </w:p>
        </w:tc>
      </w:tr>
      <w:tr w:rsidR="00BB4C3C" w:rsidTr="00604DD5">
        <w:trPr>
          <w:trHeight w:val="464"/>
        </w:trPr>
        <w:tc>
          <w:tcPr>
            <w:tcW w:w="1463" w:type="dxa"/>
            <w:vMerge/>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04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过程性评价与终结性评价相结合，有适合学科、学生特点的评价规则与标准。</w:t>
            </w:r>
          </w:p>
        </w:tc>
      </w:tr>
      <w:tr w:rsidR="00BB4C3C" w:rsidTr="00604DD5">
        <w:trPr>
          <w:trHeight w:val="464"/>
        </w:trPr>
        <w:tc>
          <w:tcPr>
            <w:tcW w:w="146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文档规范</w:t>
            </w:r>
          </w:p>
        </w:tc>
        <w:tc>
          <w:tcPr>
            <w:tcW w:w="704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文字、符号、单位和公式符合标准规范；语言简洁、明了，字体、图表运用适当；文档结构完整，布局合理，格式美观。</w:t>
            </w:r>
          </w:p>
        </w:tc>
      </w:tr>
      <w:tr w:rsidR="00BB4C3C" w:rsidTr="00604DD5">
        <w:trPr>
          <w:trHeight w:val="464"/>
        </w:trPr>
        <w:tc>
          <w:tcPr>
            <w:tcW w:w="146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设计创新</w:t>
            </w:r>
          </w:p>
        </w:tc>
        <w:tc>
          <w:tcPr>
            <w:tcW w:w="704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教学方案的整体设计富有创新性，能体现高校教学理念和要求；教学方法选择适当，教学过程设计有突出的特色。</w:t>
            </w:r>
          </w:p>
        </w:tc>
      </w:tr>
    </w:tbl>
    <w:p w:rsidR="00BB4C3C" w:rsidRDefault="00BB4C3C" w:rsidP="00BB4C3C">
      <w:pPr>
        <w:spacing w:line="276" w:lineRule="auto"/>
      </w:pPr>
    </w:p>
    <w:p w:rsidR="00BB4C3C" w:rsidRDefault="00BB4C3C" w:rsidP="00BB4C3C">
      <w:pPr>
        <w:spacing w:before="114" w:line="276" w:lineRule="auto"/>
        <w:ind w:left="1009"/>
        <w:rPr>
          <w:rFonts w:ascii="宋体" w:eastAsia="宋体" w:hAnsi="宋体" w:cs="宋体"/>
          <w:b/>
          <w:bCs/>
          <w:spacing w:val="-8"/>
          <w:sz w:val="35"/>
          <w:szCs w:val="35"/>
        </w:rPr>
      </w:pPr>
    </w:p>
    <w:p w:rsidR="00BB4C3C" w:rsidRDefault="00BB4C3C" w:rsidP="00BB4C3C">
      <w:pPr>
        <w:spacing w:before="114" w:line="276" w:lineRule="auto"/>
        <w:ind w:left="1009"/>
        <w:rPr>
          <w:rFonts w:ascii="宋体" w:eastAsia="宋体" w:hAnsi="宋体" w:cs="宋体"/>
          <w:b/>
          <w:bCs/>
          <w:spacing w:val="-8"/>
          <w:sz w:val="35"/>
          <w:szCs w:val="35"/>
        </w:rPr>
      </w:pPr>
    </w:p>
    <w:p w:rsidR="00BB4C3C" w:rsidRDefault="00BB4C3C" w:rsidP="00BB4C3C">
      <w:pPr>
        <w:spacing w:before="114" w:line="276" w:lineRule="auto"/>
        <w:ind w:left="1009"/>
        <w:rPr>
          <w:rFonts w:ascii="宋体" w:eastAsia="宋体" w:hAnsi="宋体" w:cs="宋体"/>
          <w:b/>
          <w:bCs/>
          <w:spacing w:val="-8"/>
          <w:sz w:val="35"/>
          <w:szCs w:val="35"/>
        </w:rPr>
      </w:pPr>
    </w:p>
    <w:p w:rsidR="00BB4C3C" w:rsidRDefault="00BB4C3C" w:rsidP="00BB4C3C">
      <w:pPr>
        <w:spacing w:before="114" w:line="276" w:lineRule="auto"/>
        <w:ind w:left="1009"/>
        <w:rPr>
          <w:rFonts w:ascii="宋体" w:eastAsia="宋体" w:hAnsi="宋体" w:cs="宋体"/>
          <w:b/>
          <w:bCs/>
          <w:spacing w:val="-8"/>
          <w:sz w:val="35"/>
          <w:szCs w:val="35"/>
        </w:rPr>
      </w:pPr>
    </w:p>
    <w:p w:rsidR="00BB4C3C" w:rsidRDefault="00BB4C3C" w:rsidP="00BB4C3C">
      <w:pPr>
        <w:spacing w:before="114" w:line="276" w:lineRule="auto"/>
        <w:ind w:left="1009"/>
        <w:rPr>
          <w:rFonts w:ascii="宋体" w:eastAsia="宋体" w:hAnsi="宋体" w:cs="宋体"/>
          <w:b/>
          <w:bCs/>
          <w:spacing w:val="-8"/>
          <w:sz w:val="35"/>
          <w:szCs w:val="35"/>
        </w:rPr>
      </w:pPr>
    </w:p>
    <w:p w:rsidR="00BB4C3C" w:rsidRDefault="00BB4C3C" w:rsidP="00BB4C3C">
      <w:pPr>
        <w:spacing w:before="114" w:line="276" w:lineRule="auto"/>
        <w:ind w:left="1009"/>
        <w:rPr>
          <w:rFonts w:ascii="宋体" w:eastAsia="宋体" w:hAnsi="宋体" w:cs="宋体"/>
          <w:b/>
          <w:bCs/>
          <w:spacing w:val="-8"/>
          <w:sz w:val="35"/>
          <w:szCs w:val="35"/>
        </w:rPr>
      </w:pPr>
    </w:p>
    <w:p w:rsidR="00BB4C3C" w:rsidRDefault="00BB4C3C" w:rsidP="00BB4C3C">
      <w:pPr>
        <w:spacing w:before="114" w:line="276" w:lineRule="auto"/>
        <w:ind w:left="1009"/>
        <w:rPr>
          <w:rFonts w:ascii="宋体" w:eastAsia="宋体" w:hAnsi="宋体" w:cs="宋体"/>
          <w:b/>
          <w:bCs/>
          <w:spacing w:val="-8"/>
          <w:sz w:val="35"/>
          <w:szCs w:val="35"/>
        </w:rPr>
      </w:pPr>
    </w:p>
    <w:p w:rsidR="00BB4C3C" w:rsidRDefault="00BB4C3C" w:rsidP="00BB4C3C">
      <w:pPr>
        <w:spacing w:before="114" w:line="276" w:lineRule="auto"/>
        <w:ind w:left="1009"/>
        <w:rPr>
          <w:rFonts w:ascii="宋体" w:eastAsia="宋体" w:hAnsi="宋体" w:cs="宋体"/>
          <w:b/>
          <w:bCs/>
          <w:spacing w:val="-8"/>
          <w:sz w:val="35"/>
          <w:szCs w:val="35"/>
        </w:rPr>
      </w:pPr>
    </w:p>
    <w:p w:rsidR="00BB4C3C" w:rsidRDefault="00BB4C3C" w:rsidP="00BB4C3C">
      <w:pPr>
        <w:spacing w:before="114" w:line="276" w:lineRule="auto"/>
        <w:ind w:left="1009"/>
        <w:rPr>
          <w:rFonts w:ascii="宋体" w:eastAsia="宋体" w:hAnsi="宋体" w:cs="宋体"/>
          <w:b/>
          <w:bCs/>
          <w:spacing w:val="-8"/>
          <w:sz w:val="35"/>
          <w:szCs w:val="35"/>
        </w:rPr>
      </w:pPr>
    </w:p>
    <w:p w:rsidR="00BB4C3C" w:rsidRDefault="00BB4C3C" w:rsidP="00BB4C3C">
      <w:pPr>
        <w:spacing w:before="114" w:line="276" w:lineRule="auto"/>
        <w:ind w:left="1009"/>
        <w:rPr>
          <w:rFonts w:ascii="宋体" w:eastAsia="宋体" w:hAnsi="宋体" w:cs="宋体"/>
          <w:b/>
          <w:bCs/>
          <w:spacing w:val="-8"/>
          <w:sz w:val="35"/>
          <w:szCs w:val="35"/>
        </w:rPr>
      </w:pPr>
    </w:p>
    <w:p w:rsidR="00BB4C3C" w:rsidRDefault="00BB4C3C" w:rsidP="00BB4C3C">
      <w:pPr>
        <w:spacing w:before="114" w:line="276" w:lineRule="auto"/>
        <w:ind w:left="1009"/>
        <w:rPr>
          <w:rFonts w:ascii="宋体" w:eastAsia="宋体" w:hAnsi="宋体" w:cs="宋体"/>
          <w:b/>
          <w:bCs/>
          <w:spacing w:val="-8"/>
          <w:sz w:val="35"/>
          <w:szCs w:val="35"/>
        </w:rPr>
      </w:pPr>
    </w:p>
    <w:p w:rsidR="00BB4C3C" w:rsidRDefault="00BB4C3C" w:rsidP="00BB4C3C">
      <w:pPr>
        <w:spacing w:before="114" w:line="276" w:lineRule="auto"/>
        <w:rPr>
          <w:rFonts w:ascii="宋体" w:eastAsia="宋体" w:hAnsi="宋体" w:cs="宋体"/>
          <w:b/>
          <w:bCs/>
          <w:spacing w:val="-8"/>
          <w:sz w:val="35"/>
          <w:szCs w:val="35"/>
        </w:rPr>
      </w:pPr>
    </w:p>
    <w:p w:rsidR="00BB4C3C" w:rsidRDefault="00BB4C3C" w:rsidP="00BB4C3C">
      <w:pPr>
        <w:spacing w:before="114" w:line="276" w:lineRule="auto"/>
        <w:jc w:val="center"/>
        <w:rPr>
          <w:rFonts w:ascii="宋体" w:eastAsia="宋体" w:hAnsi="宋体" w:cs="宋体"/>
          <w:sz w:val="35"/>
          <w:szCs w:val="35"/>
        </w:rPr>
      </w:pPr>
      <w:r>
        <w:rPr>
          <w:rFonts w:ascii="宋体" w:eastAsia="宋体" w:hAnsi="宋体" w:cs="宋体" w:hint="eastAsia"/>
          <w:b/>
          <w:bCs/>
          <w:spacing w:val="2"/>
          <w:sz w:val="34"/>
          <w:szCs w:val="34"/>
        </w:rPr>
        <w:lastRenderedPageBreak/>
        <w:t>船建学院</w:t>
      </w:r>
      <w:r>
        <w:rPr>
          <w:rFonts w:ascii="宋体" w:eastAsia="宋体" w:hAnsi="宋体" w:cs="宋体"/>
          <w:b/>
          <w:bCs/>
          <w:spacing w:val="-8"/>
          <w:sz w:val="35"/>
          <w:szCs w:val="35"/>
        </w:rPr>
        <w:t>教师教学创新大赛评分标准</w:t>
      </w:r>
    </w:p>
    <w:p w:rsidR="00BB4C3C" w:rsidRDefault="00BB4C3C" w:rsidP="00BB4C3C">
      <w:pPr>
        <w:spacing w:before="135" w:line="276" w:lineRule="auto"/>
        <w:jc w:val="center"/>
      </w:pPr>
      <w:r>
        <w:rPr>
          <w:rFonts w:ascii="宋体" w:eastAsia="宋体" w:hAnsi="宋体" w:cs="宋体"/>
          <w:b/>
          <w:bCs/>
          <w:spacing w:val="7"/>
          <w:sz w:val="35"/>
          <w:szCs w:val="35"/>
        </w:rPr>
        <w:t>(课程思政组)</w:t>
      </w:r>
    </w:p>
    <w:p w:rsidR="00BB4C3C" w:rsidRPr="00814FF2" w:rsidRDefault="00BB4C3C" w:rsidP="00BB4C3C">
      <w:pPr>
        <w:spacing w:before="224" w:line="219" w:lineRule="auto"/>
        <w:ind w:left="128"/>
        <w:outlineLvl w:val="0"/>
        <w:rPr>
          <w:rFonts w:ascii="宋体" w:eastAsia="宋体" w:hAnsi="宋体" w:cs="宋体"/>
          <w:b/>
          <w:bCs/>
          <w:spacing w:val="-3"/>
          <w:sz w:val="25"/>
          <w:szCs w:val="25"/>
        </w:rPr>
      </w:pPr>
      <w:r w:rsidRPr="00814FF2">
        <w:rPr>
          <w:rFonts w:ascii="宋体" w:eastAsia="宋体" w:hAnsi="宋体" w:cs="宋体"/>
          <w:b/>
          <w:bCs/>
          <w:spacing w:val="-3"/>
          <w:sz w:val="25"/>
          <w:szCs w:val="25"/>
        </w:rPr>
        <w:t>一、课堂教学实录视频评分表(40分)</w:t>
      </w:r>
    </w:p>
    <w:tbl>
      <w:tblPr>
        <w:tblStyle w:val="TableNormal"/>
        <w:tblW w:w="86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7486"/>
      </w:tblGrid>
      <w:tr w:rsidR="00BB4C3C" w:rsidTr="00604DD5">
        <w:trPr>
          <w:trHeight w:val="665"/>
        </w:trPr>
        <w:tc>
          <w:tcPr>
            <w:tcW w:w="1123" w:type="dxa"/>
            <w:vAlign w:val="center"/>
          </w:tcPr>
          <w:p w:rsidR="00BB4C3C" w:rsidRDefault="00BB4C3C" w:rsidP="00604DD5">
            <w:pPr>
              <w:spacing w:line="276" w:lineRule="auto"/>
              <w:jc w:val="center"/>
              <w:rPr>
                <w:rFonts w:ascii="黑体" w:eastAsia="黑体" w:hAnsi="黑体" w:cs="黑体"/>
                <w:b/>
                <w:bCs/>
                <w:spacing w:val="-12"/>
                <w:kern w:val="2"/>
                <w:sz w:val="24"/>
                <w:szCs w:val="24"/>
                <w:lang w:eastAsia="en-US" w:bidi="en-US"/>
              </w:rPr>
            </w:pPr>
            <w:r>
              <w:rPr>
                <w:rFonts w:ascii="黑体" w:eastAsia="黑体" w:hAnsi="黑体" w:cs="黑体" w:hint="eastAsia"/>
                <w:b/>
                <w:bCs/>
                <w:spacing w:val="-12"/>
                <w:kern w:val="2"/>
                <w:sz w:val="24"/>
                <w:szCs w:val="24"/>
                <w:lang w:eastAsia="en-US" w:bidi="en-US"/>
              </w:rPr>
              <w:t>评价维度</w:t>
            </w:r>
          </w:p>
        </w:tc>
        <w:tc>
          <w:tcPr>
            <w:tcW w:w="7486" w:type="dxa"/>
            <w:vAlign w:val="center"/>
          </w:tcPr>
          <w:p w:rsidR="00BB4C3C" w:rsidRDefault="00BB4C3C" w:rsidP="00604DD5">
            <w:pPr>
              <w:spacing w:line="276" w:lineRule="auto"/>
              <w:jc w:val="center"/>
              <w:rPr>
                <w:rFonts w:ascii="黑体" w:eastAsia="黑体" w:hAnsi="黑体" w:cs="黑体"/>
                <w:b/>
                <w:bCs/>
                <w:spacing w:val="-12"/>
                <w:kern w:val="2"/>
                <w:sz w:val="24"/>
                <w:szCs w:val="24"/>
                <w:lang w:eastAsia="en-US" w:bidi="en-US"/>
              </w:rPr>
            </w:pPr>
            <w:r>
              <w:rPr>
                <w:rFonts w:ascii="黑体" w:eastAsia="黑体" w:hAnsi="黑体" w:cs="黑体" w:hint="eastAsia"/>
                <w:b/>
                <w:bCs/>
                <w:spacing w:val="-12"/>
                <w:kern w:val="2"/>
                <w:sz w:val="24"/>
                <w:szCs w:val="24"/>
                <w:lang w:eastAsia="en-US" w:bidi="en-US"/>
              </w:rPr>
              <w:t>评价要点</w:t>
            </w:r>
          </w:p>
        </w:tc>
      </w:tr>
      <w:tr w:rsidR="00BB4C3C" w:rsidTr="00604DD5">
        <w:trPr>
          <w:trHeight w:val="929"/>
        </w:trPr>
        <w:tc>
          <w:tcPr>
            <w:tcW w:w="1123" w:type="dxa"/>
            <w:vMerge w:val="restart"/>
            <w:tcBorders>
              <w:bottom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教学理念</w:t>
            </w:r>
          </w:p>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与目标</w:t>
            </w:r>
          </w:p>
        </w:tc>
        <w:tc>
          <w:tcPr>
            <w:tcW w:w="748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坚持立德树人，坚持</w:t>
            </w:r>
            <w:r>
              <w:rPr>
                <w:rFonts w:ascii="Times New Roman" w:eastAsia="仿宋" w:hAnsi="Times New Roman" w:cs="Times New Roman"/>
                <w:spacing w:val="-12"/>
                <w:kern w:val="2"/>
                <w:sz w:val="24"/>
                <w:szCs w:val="24"/>
                <w:lang w:bidi="en-US"/>
              </w:rPr>
              <w:t>“</w:t>
            </w:r>
            <w:r>
              <w:rPr>
                <w:rFonts w:ascii="Times New Roman" w:eastAsia="仿宋" w:hAnsi="Times New Roman" w:cs="Times New Roman"/>
                <w:spacing w:val="-12"/>
                <w:kern w:val="2"/>
                <w:sz w:val="24"/>
                <w:szCs w:val="24"/>
                <w:lang w:bidi="en-US"/>
              </w:rPr>
              <w:t>以学生发展为中心</w:t>
            </w:r>
            <w:r>
              <w:rPr>
                <w:rFonts w:ascii="Times New Roman" w:eastAsia="仿宋" w:hAnsi="Times New Roman" w:cs="Times New Roman"/>
                <w:spacing w:val="-12"/>
                <w:kern w:val="2"/>
                <w:sz w:val="24"/>
                <w:szCs w:val="24"/>
                <w:lang w:bidi="en-US"/>
              </w:rPr>
              <w:t>”,</w:t>
            </w:r>
            <w:r>
              <w:rPr>
                <w:rFonts w:ascii="Times New Roman" w:eastAsia="仿宋" w:hAnsi="Times New Roman" w:cs="Times New Roman"/>
                <w:spacing w:val="-12"/>
                <w:kern w:val="2"/>
                <w:sz w:val="24"/>
                <w:szCs w:val="24"/>
                <w:lang w:bidi="en-US"/>
              </w:rPr>
              <w:t>将价值塑造、知识传授和能力培养融为一体，充分发挥课程育人作用。</w:t>
            </w:r>
          </w:p>
        </w:tc>
      </w:tr>
      <w:tr w:rsidR="00BB4C3C" w:rsidTr="00604DD5">
        <w:trPr>
          <w:trHeight w:val="929"/>
        </w:trPr>
        <w:tc>
          <w:tcPr>
            <w:tcW w:w="1123" w:type="dxa"/>
            <w:vMerge/>
            <w:tcBorders>
              <w:top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48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教学目标立足本专业本课程的育人特色，在价值塑造、知识传授、能力培养等方面要求清晰、科学、准确，符合新时代创新型复合型应用型人才培养需求。</w:t>
            </w:r>
          </w:p>
        </w:tc>
      </w:tr>
      <w:tr w:rsidR="00BB4C3C" w:rsidTr="00604DD5">
        <w:trPr>
          <w:trHeight w:val="939"/>
        </w:trPr>
        <w:tc>
          <w:tcPr>
            <w:tcW w:w="1123" w:type="dxa"/>
            <w:vMerge w:val="restart"/>
            <w:tcBorders>
              <w:bottom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教学内容</w:t>
            </w:r>
          </w:p>
        </w:tc>
        <w:tc>
          <w:tcPr>
            <w:tcW w:w="748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坚持思想性和学术性相统一，教学内容及资源优质适用，能够将思政教育与专业教育紧密结合，帮助学生丰富学识、增长见识、塑造品格。</w:t>
            </w:r>
          </w:p>
        </w:tc>
      </w:tr>
      <w:tr w:rsidR="00BB4C3C" w:rsidTr="00604DD5">
        <w:trPr>
          <w:trHeight w:val="929"/>
        </w:trPr>
        <w:tc>
          <w:tcPr>
            <w:tcW w:w="1123" w:type="dxa"/>
            <w:vMerge/>
            <w:tcBorders>
              <w:top w:val="nil"/>
              <w:bottom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48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坚持正确方向和正面导向，深入挖掘课程自身蕴含的思政资源，并科学有机融入教学内容体系，不做不恰当的延伸，体现思想性、时代性和专业特色。</w:t>
            </w:r>
          </w:p>
        </w:tc>
      </w:tr>
      <w:tr w:rsidR="00BB4C3C" w:rsidTr="00604DD5">
        <w:trPr>
          <w:trHeight w:val="929"/>
        </w:trPr>
        <w:tc>
          <w:tcPr>
            <w:tcW w:w="1123" w:type="dxa"/>
            <w:vMerge/>
            <w:tcBorders>
              <w:top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48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教学内容满足行业与社会需求，关注学生已有知识和经验，关注学科专业发展前沿，教学重点难点处理恰当，体现高阶性、创新性与挑战度。</w:t>
            </w:r>
          </w:p>
        </w:tc>
      </w:tr>
      <w:tr w:rsidR="00BB4C3C" w:rsidTr="00604DD5">
        <w:trPr>
          <w:trHeight w:val="929"/>
        </w:trPr>
        <w:tc>
          <w:tcPr>
            <w:tcW w:w="1123" w:type="dxa"/>
            <w:vMerge w:val="restart"/>
            <w:tcBorders>
              <w:bottom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教学过程</w:t>
            </w:r>
          </w:p>
        </w:tc>
        <w:tc>
          <w:tcPr>
            <w:tcW w:w="748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教学组织有序，注重以学生为中心，体现教师主导、学生主体，能够寓价值观引导于知识传授和能力培养之中。</w:t>
            </w:r>
          </w:p>
        </w:tc>
      </w:tr>
      <w:tr w:rsidR="00BB4C3C" w:rsidTr="00604DD5">
        <w:trPr>
          <w:trHeight w:val="929"/>
        </w:trPr>
        <w:tc>
          <w:tcPr>
            <w:tcW w:w="1123" w:type="dxa"/>
            <w:vMerge/>
            <w:tcBorders>
              <w:top w:val="nil"/>
              <w:bottom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48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教学安排合理，教学方法恰当，能够激发学生学习兴趣，引导学生深入思考，体现针对性、互动性和启发性。</w:t>
            </w:r>
          </w:p>
        </w:tc>
      </w:tr>
      <w:tr w:rsidR="00BB4C3C" w:rsidTr="00604DD5">
        <w:trPr>
          <w:trHeight w:val="929"/>
        </w:trPr>
        <w:tc>
          <w:tcPr>
            <w:tcW w:w="1123" w:type="dxa"/>
            <w:vMerge/>
            <w:tcBorders>
              <w:top w:val="nil"/>
              <w:bottom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48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信息技术的使用合理有效，实现信息技术与课堂教学的有机融合，有力支持教学创</w:t>
            </w:r>
            <w:r>
              <w:rPr>
                <w:rFonts w:ascii="Times New Roman" w:eastAsia="仿宋" w:hAnsi="Times New Roman" w:cs="Times New Roman"/>
                <w:spacing w:val="-12"/>
                <w:kern w:val="2"/>
                <w:sz w:val="24"/>
                <w:szCs w:val="24"/>
                <w:lang w:bidi="en-US"/>
              </w:rPr>
              <w:t xml:space="preserve"> </w:t>
            </w:r>
            <w:r>
              <w:rPr>
                <w:rFonts w:ascii="Times New Roman" w:eastAsia="仿宋" w:hAnsi="Times New Roman" w:cs="Times New Roman"/>
                <w:spacing w:val="-12"/>
                <w:kern w:val="2"/>
                <w:sz w:val="24"/>
                <w:szCs w:val="24"/>
                <w:lang w:bidi="en-US"/>
              </w:rPr>
              <w:t>新</w:t>
            </w:r>
            <w:r>
              <w:rPr>
                <w:rFonts w:ascii="Times New Roman" w:eastAsia="仿宋" w:hAnsi="Times New Roman" w:cs="Times New Roman"/>
                <w:spacing w:val="-12"/>
                <w:kern w:val="2"/>
                <w:sz w:val="24"/>
                <w:szCs w:val="24"/>
                <w:lang w:bidi="en-US"/>
              </w:rPr>
              <w:t xml:space="preserve"> </w:t>
            </w:r>
            <w:r>
              <w:rPr>
                <w:rFonts w:ascii="Times New Roman" w:eastAsia="仿宋" w:hAnsi="Times New Roman" w:cs="Times New Roman"/>
                <w:spacing w:val="-12"/>
                <w:kern w:val="2"/>
                <w:sz w:val="24"/>
                <w:szCs w:val="24"/>
                <w:lang w:bidi="en-US"/>
              </w:rPr>
              <w:t>。</w:t>
            </w:r>
          </w:p>
        </w:tc>
      </w:tr>
      <w:tr w:rsidR="00BB4C3C" w:rsidTr="00604DD5">
        <w:trPr>
          <w:trHeight w:val="939"/>
        </w:trPr>
        <w:tc>
          <w:tcPr>
            <w:tcW w:w="1123" w:type="dxa"/>
            <w:vMerge/>
            <w:tcBorders>
              <w:top w:val="nil"/>
            </w:tcBorders>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48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教学考核评价内容科学、方式创新，注重对学生素质、知识、能力的全方位评价注重形成性评价与生成性问题的解决和应用。</w:t>
            </w:r>
          </w:p>
        </w:tc>
      </w:tr>
      <w:tr w:rsidR="00BB4C3C" w:rsidTr="00604DD5">
        <w:trPr>
          <w:trHeight w:val="934"/>
        </w:trPr>
        <w:tc>
          <w:tcPr>
            <w:tcW w:w="1123" w:type="dxa"/>
            <w:vMerge w:val="restart"/>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教学效果</w:t>
            </w:r>
          </w:p>
        </w:tc>
        <w:tc>
          <w:tcPr>
            <w:tcW w:w="748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教学内容、方法及实施过程遵循教学理念，高效达成教学目标，达到如盐化水、润物无声的效果，有效实现教书、育人相统一。</w:t>
            </w:r>
          </w:p>
        </w:tc>
      </w:tr>
      <w:tr w:rsidR="00BB4C3C" w:rsidTr="00604DD5">
        <w:trPr>
          <w:trHeight w:val="934"/>
        </w:trPr>
        <w:tc>
          <w:tcPr>
            <w:tcW w:w="1123" w:type="dxa"/>
            <w:vMerge/>
            <w:vAlign w:val="center"/>
          </w:tcPr>
          <w:p w:rsidR="00BB4C3C" w:rsidRDefault="00BB4C3C" w:rsidP="00604DD5">
            <w:pPr>
              <w:spacing w:line="276" w:lineRule="auto"/>
            </w:pPr>
          </w:p>
        </w:tc>
        <w:tc>
          <w:tcPr>
            <w:tcW w:w="748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课堂讲授富有吸引力，课堂气氛积极热烈，学生深度参与课堂，积极性和活跃度高，学生素质、知识和能力得到发展和提高。</w:t>
            </w:r>
          </w:p>
        </w:tc>
      </w:tr>
      <w:tr w:rsidR="00BB4C3C" w:rsidTr="00604DD5">
        <w:trPr>
          <w:trHeight w:val="934"/>
        </w:trPr>
        <w:tc>
          <w:tcPr>
            <w:tcW w:w="1123" w:type="dxa"/>
            <w:vMerge/>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748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形成突显专业特色、符合学生特点的教学模式，具有较大借鉴和推广价值。</w:t>
            </w:r>
          </w:p>
        </w:tc>
      </w:tr>
      <w:tr w:rsidR="00BB4C3C" w:rsidTr="00604DD5">
        <w:trPr>
          <w:trHeight w:val="934"/>
        </w:trPr>
        <w:tc>
          <w:tcPr>
            <w:tcW w:w="112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lastRenderedPageBreak/>
              <w:t>视频质量</w:t>
            </w:r>
          </w:p>
        </w:tc>
        <w:tc>
          <w:tcPr>
            <w:tcW w:w="748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教学视频清晰、流畅，能客观、真实反映教师和学生的教学过程常态</w:t>
            </w:r>
            <w:r>
              <w:rPr>
                <w:rFonts w:ascii="Times New Roman" w:eastAsia="仿宋" w:hAnsi="Times New Roman" w:cs="Times New Roman" w:hint="eastAsia"/>
                <w:spacing w:val="-12"/>
                <w:kern w:val="2"/>
                <w:sz w:val="24"/>
                <w:szCs w:val="24"/>
                <w:lang w:bidi="en-US"/>
              </w:rPr>
              <w:t>。</w:t>
            </w:r>
          </w:p>
        </w:tc>
      </w:tr>
    </w:tbl>
    <w:p w:rsidR="00BB4C3C" w:rsidRPr="00814FF2" w:rsidRDefault="00BB4C3C" w:rsidP="00BB4C3C">
      <w:pPr>
        <w:spacing w:before="224" w:line="219" w:lineRule="auto"/>
        <w:ind w:left="128"/>
        <w:outlineLvl w:val="0"/>
        <w:rPr>
          <w:rFonts w:ascii="宋体" w:eastAsia="宋体" w:hAnsi="宋体" w:cs="宋体"/>
          <w:b/>
          <w:bCs/>
          <w:spacing w:val="-3"/>
        </w:rPr>
      </w:pPr>
    </w:p>
    <w:p w:rsidR="00BB4C3C" w:rsidRPr="00814FF2" w:rsidRDefault="00BB4C3C" w:rsidP="00BB4C3C">
      <w:pPr>
        <w:spacing w:before="224" w:line="219" w:lineRule="auto"/>
        <w:ind w:left="128"/>
        <w:outlineLvl w:val="0"/>
        <w:rPr>
          <w:rFonts w:ascii="宋体" w:eastAsia="宋体" w:hAnsi="宋体" w:cs="宋体"/>
          <w:b/>
          <w:bCs/>
          <w:spacing w:val="-3"/>
          <w:sz w:val="25"/>
          <w:szCs w:val="25"/>
        </w:rPr>
      </w:pPr>
      <w:r w:rsidRPr="00814FF2">
        <w:rPr>
          <w:rFonts w:ascii="宋体" w:eastAsia="宋体" w:hAnsi="宋体" w:cs="宋体"/>
          <w:b/>
          <w:bCs/>
          <w:spacing w:val="-3"/>
          <w:sz w:val="25"/>
          <w:szCs w:val="25"/>
        </w:rPr>
        <w:t>二、课程思政创新报告评分表(20分)</w:t>
      </w:r>
    </w:p>
    <w:tbl>
      <w:tblPr>
        <w:tblStyle w:val="TableNormal"/>
        <w:tblW w:w="8509"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6896"/>
      </w:tblGrid>
      <w:tr w:rsidR="00BB4C3C" w:rsidTr="00604DD5">
        <w:trPr>
          <w:trHeight w:val="534"/>
        </w:trPr>
        <w:tc>
          <w:tcPr>
            <w:tcW w:w="1613" w:type="dxa"/>
            <w:vAlign w:val="center"/>
          </w:tcPr>
          <w:p w:rsidR="00BB4C3C" w:rsidRDefault="00BB4C3C" w:rsidP="00604DD5">
            <w:pPr>
              <w:spacing w:line="276" w:lineRule="auto"/>
              <w:jc w:val="center"/>
              <w:rPr>
                <w:rFonts w:ascii="黑体" w:eastAsia="黑体" w:hAnsi="黑体" w:cs="黑体"/>
                <w:b/>
                <w:bCs/>
                <w:spacing w:val="-12"/>
                <w:kern w:val="2"/>
                <w:sz w:val="24"/>
                <w:szCs w:val="24"/>
                <w:lang w:eastAsia="en-US" w:bidi="en-US"/>
              </w:rPr>
            </w:pPr>
            <w:r>
              <w:rPr>
                <w:rFonts w:ascii="黑体" w:eastAsia="黑体" w:hAnsi="黑体" w:cs="黑体" w:hint="eastAsia"/>
                <w:b/>
                <w:bCs/>
                <w:spacing w:val="-12"/>
                <w:kern w:val="2"/>
                <w:sz w:val="24"/>
                <w:szCs w:val="24"/>
                <w:lang w:eastAsia="en-US" w:bidi="en-US"/>
              </w:rPr>
              <w:t>评价维度</w:t>
            </w:r>
          </w:p>
        </w:tc>
        <w:tc>
          <w:tcPr>
            <w:tcW w:w="6896" w:type="dxa"/>
            <w:vAlign w:val="center"/>
          </w:tcPr>
          <w:p w:rsidR="00BB4C3C" w:rsidRDefault="00BB4C3C" w:rsidP="00604DD5">
            <w:pPr>
              <w:spacing w:line="276" w:lineRule="auto"/>
              <w:jc w:val="center"/>
              <w:rPr>
                <w:rFonts w:ascii="黑体" w:eastAsia="黑体" w:hAnsi="黑体" w:cs="黑体"/>
                <w:b/>
                <w:bCs/>
                <w:spacing w:val="-12"/>
                <w:kern w:val="2"/>
                <w:sz w:val="24"/>
                <w:szCs w:val="24"/>
                <w:lang w:eastAsia="en-US" w:bidi="en-US"/>
              </w:rPr>
            </w:pPr>
            <w:r>
              <w:rPr>
                <w:rFonts w:ascii="黑体" w:eastAsia="黑体" w:hAnsi="黑体" w:cs="黑体" w:hint="eastAsia"/>
                <w:b/>
                <w:bCs/>
                <w:spacing w:val="-12"/>
                <w:kern w:val="2"/>
                <w:sz w:val="24"/>
                <w:szCs w:val="24"/>
                <w:lang w:eastAsia="en-US" w:bidi="en-US"/>
              </w:rPr>
              <w:t>评价要点</w:t>
            </w:r>
          </w:p>
        </w:tc>
      </w:tr>
      <w:tr w:rsidR="00BB4C3C" w:rsidTr="00604DD5">
        <w:trPr>
          <w:trHeight w:val="928"/>
        </w:trPr>
        <w:tc>
          <w:tcPr>
            <w:tcW w:w="161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问题导向</w:t>
            </w:r>
          </w:p>
        </w:tc>
        <w:tc>
          <w:tcPr>
            <w:tcW w:w="689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以落实立德树人根本任务为导向，立足于学科专业的育人特点和要求，发现和解决本课程开展课堂思政教学过程中的真实问题。</w:t>
            </w:r>
          </w:p>
        </w:tc>
      </w:tr>
      <w:tr w:rsidR="00BB4C3C" w:rsidTr="00604DD5">
        <w:trPr>
          <w:trHeight w:val="1397"/>
        </w:trPr>
        <w:tc>
          <w:tcPr>
            <w:tcW w:w="161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创新举措</w:t>
            </w:r>
          </w:p>
        </w:tc>
        <w:tc>
          <w:tcPr>
            <w:tcW w:w="689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能够准确把握课程思政的内涵建设要求，聚焦需要解决的课程思政教学过</w:t>
            </w:r>
            <w:r>
              <w:rPr>
                <w:rFonts w:ascii="Times New Roman" w:eastAsia="仿宋" w:hAnsi="Times New Roman" w:cs="Times New Roman"/>
                <w:spacing w:val="-12"/>
                <w:kern w:val="2"/>
                <w:sz w:val="24"/>
                <w:szCs w:val="24"/>
                <w:lang w:bidi="en-US"/>
              </w:rPr>
              <w:t xml:space="preserve">  </w:t>
            </w:r>
            <w:r>
              <w:rPr>
                <w:rFonts w:ascii="Times New Roman" w:eastAsia="仿宋" w:hAnsi="Times New Roman" w:cs="Times New Roman"/>
                <w:spacing w:val="-12"/>
                <w:kern w:val="2"/>
                <w:sz w:val="24"/>
                <w:szCs w:val="24"/>
                <w:lang w:bidi="en-US"/>
              </w:rPr>
              <w:t>程的问题，在教学目标、教学设计、教学内容、方法手段、考核评价等方面提出了具体举措，且针对性、创新性、可操作性强。</w:t>
            </w:r>
          </w:p>
        </w:tc>
      </w:tr>
      <w:tr w:rsidR="00BB4C3C" w:rsidTr="00604DD5">
        <w:trPr>
          <w:trHeight w:val="938"/>
        </w:trPr>
        <w:tc>
          <w:tcPr>
            <w:tcW w:w="161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创新效果</w:t>
            </w:r>
          </w:p>
        </w:tc>
        <w:tc>
          <w:tcPr>
            <w:tcW w:w="689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能够切实解决课程思政教学存在的问题，能够有效实现寓价值观引导于识传授和能力培养之中，帮助学生塑造正确的世界观人生观价值观。</w:t>
            </w:r>
          </w:p>
        </w:tc>
      </w:tr>
      <w:tr w:rsidR="00BB4C3C" w:rsidTr="00604DD5">
        <w:trPr>
          <w:trHeight w:val="1392"/>
        </w:trPr>
        <w:tc>
          <w:tcPr>
            <w:tcW w:w="161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成果辐射</w:t>
            </w:r>
          </w:p>
        </w:tc>
        <w:tc>
          <w:tcPr>
            <w:tcW w:w="689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能对课程思政实践成效开展基于案例的有效分析与总结，面向同一类型课</w:t>
            </w:r>
            <w:r>
              <w:rPr>
                <w:rFonts w:ascii="Times New Roman" w:eastAsia="仿宋" w:hAnsi="Times New Roman" w:cs="Times New Roman"/>
                <w:spacing w:val="-12"/>
                <w:kern w:val="2"/>
                <w:sz w:val="24"/>
                <w:szCs w:val="24"/>
                <w:lang w:bidi="en-US"/>
              </w:rPr>
              <w:t xml:space="preserve"> </w:t>
            </w:r>
            <w:r>
              <w:rPr>
                <w:rFonts w:ascii="Times New Roman" w:eastAsia="仿宋" w:hAnsi="Times New Roman" w:cs="Times New Roman"/>
                <w:spacing w:val="-12"/>
                <w:kern w:val="2"/>
                <w:sz w:val="24"/>
                <w:szCs w:val="24"/>
                <w:lang w:bidi="en-US"/>
              </w:rPr>
              <w:t>程、同一学科专业、同一类型学校，形成具有较强辐射推广价值的课程思政教学新方法、新模式。</w:t>
            </w:r>
          </w:p>
        </w:tc>
      </w:tr>
    </w:tbl>
    <w:p w:rsidR="00BB4C3C" w:rsidRPr="00814FF2" w:rsidRDefault="00BB4C3C" w:rsidP="00BB4C3C">
      <w:pPr>
        <w:spacing w:before="224" w:line="219" w:lineRule="auto"/>
        <w:ind w:left="128"/>
        <w:outlineLvl w:val="0"/>
        <w:rPr>
          <w:rFonts w:ascii="宋体" w:eastAsia="宋体" w:hAnsi="宋体" w:cs="宋体"/>
          <w:b/>
          <w:bCs/>
          <w:spacing w:val="-3"/>
        </w:rPr>
      </w:pPr>
    </w:p>
    <w:p w:rsidR="00BB4C3C" w:rsidRPr="00814FF2" w:rsidRDefault="00BB4C3C" w:rsidP="00BB4C3C">
      <w:pPr>
        <w:spacing w:before="224" w:line="219" w:lineRule="auto"/>
        <w:ind w:left="128"/>
        <w:outlineLvl w:val="0"/>
        <w:rPr>
          <w:rFonts w:ascii="宋体" w:eastAsia="宋体" w:hAnsi="宋体" w:cs="宋体"/>
          <w:b/>
          <w:bCs/>
          <w:spacing w:val="-3"/>
          <w:sz w:val="25"/>
          <w:szCs w:val="25"/>
        </w:rPr>
      </w:pPr>
      <w:r w:rsidRPr="00814FF2">
        <w:rPr>
          <w:rFonts w:ascii="宋体" w:eastAsia="宋体" w:hAnsi="宋体" w:cs="宋体"/>
          <w:b/>
          <w:bCs/>
          <w:spacing w:val="-3"/>
          <w:sz w:val="25"/>
          <w:szCs w:val="25"/>
        </w:rPr>
        <w:t>三、 教学设计创新汇报评分表(40分)</w:t>
      </w:r>
    </w:p>
    <w:tbl>
      <w:tblPr>
        <w:tblStyle w:val="TableNormal"/>
        <w:tblW w:w="85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3"/>
        <w:gridCol w:w="6926"/>
      </w:tblGrid>
      <w:tr w:rsidR="00BB4C3C" w:rsidTr="00604DD5">
        <w:trPr>
          <w:trHeight w:val="473"/>
        </w:trPr>
        <w:tc>
          <w:tcPr>
            <w:tcW w:w="1593" w:type="dxa"/>
            <w:vAlign w:val="center"/>
          </w:tcPr>
          <w:p w:rsidR="00BB4C3C" w:rsidRDefault="00BB4C3C" w:rsidP="00604DD5">
            <w:pPr>
              <w:spacing w:line="276" w:lineRule="auto"/>
              <w:jc w:val="center"/>
              <w:rPr>
                <w:rFonts w:ascii="黑体" w:eastAsia="黑体" w:hAnsi="黑体" w:cs="黑体"/>
                <w:b/>
                <w:bCs/>
                <w:spacing w:val="-12"/>
                <w:kern w:val="2"/>
                <w:sz w:val="24"/>
                <w:szCs w:val="24"/>
                <w:lang w:eastAsia="en-US" w:bidi="en-US"/>
              </w:rPr>
            </w:pPr>
            <w:r>
              <w:rPr>
                <w:rFonts w:ascii="黑体" w:eastAsia="黑体" w:hAnsi="黑体" w:cs="黑体" w:hint="eastAsia"/>
                <w:b/>
                <w:bCs/>
                <w:spacing w:val="-12"/>
                <w:kern w:val="2"/>
                <w:sz w:val="24"/>
                <w:szCs w:val="24"/>
                <w:lang w:eastAsia="en-US" w:bidi="en-US"/>
              </w:rPr>
              <w:t>评价维度</w:t>
            </w:r>
          </w:p>
        </w:tc>
        <w:tc>
          <w:tcPr>
            <w:tcW w:w="6926" w:type="dxa"/>
            <w:vAlign w:val="center"/>
          </w:tcPr>
          <w:p w:rsidR="00BB4C3C" w:rsidRDefault="00BB4C3C" w:rsidP="00604DD5">
            <w:pPr>
              <w:spacing w:line="276" w:lineRule="auto"/>
              <w:jc w:val="center"/>
              <w:rPr>
                <w:rFonts w:ascii="黑体" w:eastAsia="黑体" w:hAnsi="黑体" w:cs="黑体"/>
                <w:b/>
                <w:bCs/>
                <w:spacing w:val="-12"/>
                <w:kern w:val="2"/>
                <w:sz w:val="24"/>
                <w:szCs w:val="24"/>
                <w:lang w:eastAsia="en-US" w:bidi="en-US"/>
              </w:rPr>
            </w:pPr>
            <w:r>
              <w:rPr>
                <w:rFonts w:ascii="黑体" w:eastAsia="黑体" w:hAnsi="黑体" w:cs="黑体" w:hint="eastAsia"/>
                <w:b/>
                <w:bCs/>
                <w:spacing w:val="-12"/>
                <w:kern w:val="2"/>
                <w:sz w:val="24"/>
                <w:szCs w:val="24"/>
                <w:lang w:eastAsia="en-US" w:bidi="en-US"/>
              </w:rPr>
              <w:t>评价要点</w:t>
            </w:r>
          </w:p>
        </w:tc>
      </w:tr>
      <w:tr w:rsidR="00BB4C3C" w:rsidTr="00604DD5">
        <w:trPr>
          <w:trHeight w:val="789"/>
        </w:trPr>
        <w:tc>
          <w:tcPr>
            <w:tcW w:w="159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教学理念</w:t>
            </w:r>
          </w:p>
        </w:tc>
        <w:tc>
          <w:tcPr>
            <w:tcW w:w="6926" w:type="dxa"/>
            <w:vAlign w:val="center"/>
          </w:tcPr>
          <w:p w:rsidR="00BB4C3C" w:rsidRDefault="00BB4C3C" w:rsidP="00604DD5">
            <w:pPr>
              <w:spacing w:line="276" w:lineRule="auto"/>
              <w:rPr>
                <w:rFonts w:ascii="宋体" w:eastAsia="宋体" w:hAnsi="宋体" w:cs="宋体"/>
              </w:rPr>
            </w:pPr>
            <w:r>
              <w:rPr>
                <w:rFonts w:ascii="Times New Roman" w:eastAsia="仿宋" w:hAnsi="Times New Roman" w:cs="Times New Roman"/>
                <w:spacing w:val="-12"/>
                <w:kern w:val="2"/>
                <w:sz w:val="24"/>
                <w:szCs w:val="24"/>
                <w:lang w:bidi="en-US"/>
              </w:rPr>
              <w:t>坚持立德树人，体现</w:t>
            </w:r>
            <w:r>
              <w:rPr>
                <w:rFonts w:ascii="Times New Roman" w:eastAsia="仿宋" w:hAnsi="Times New Roman" w:cs="Times New Roman"/>
                <w:spacing w:val="-12"/>
                <w:kern w:val="2"/>
                <w:sz w:val="24"/>
                <w:szCs w:val="24"/>
                <w:lang w:bidi="en-US"/>
              </w:rPr>
              <w:t>“</w:t>
            </w:r>
            <w:r>
              <w:rPr>
                <w:rFonts w:ascii="Times New Roman" w:eastAsia="仿宋" w:hAnsi="Times New Roman" w:cs="Times New Roman"/>
                <w:spacing w:val="-12"/>
                <w:kern w:val="2"/>
                <w:sz w:val="24"/>
                <w:szCs w:val="24"/>
                <w:lang w:bidi="en-US"/>
              </w:rPr>
              <w:t>以学生发展为中心</w:t>
            </w:r>
            <w:r>
              <w:rPr>
                <w:rFonts w:ascii="Times New Roman" w:eastAsia="仿宋" w:hAnsi="Times New Roman" w:cs="Times New Roman"/>
                <w:spacing w:val="-12"/>
                <w:kern w:val="2"/>
                <w:sz w:val="24"/>
                <w:szCs w:val="24"/>
                <w:lang w:bidi="en-US"/>
              </w:rPr>
              <w:t>”,</w:t>
            </w:r>
            <w:r>
              <w:rPr>
                <w:rFonts w:ascii="Times New Roman" w:eastAsia="仿宋" w:hAnsi="Times New Roman" w:cs="Times New Roman"/>
                <w:spacing w:val="-12"/>
                <w:kern w:val="2"/>
                <w:sz w:val="24"/>
                <w:szCs w:val="24"/>
                <w:lang w:bidi="en-US"/>
              </w:rPr>
              <w:t>将价值塑造、知识传授和能力培养融为一体，充分发挥课程育人作用。</w:t>
            </w:r>
          </w:p>
        </w:tc>
      </w:tr>
      <w:tr w:rsidR="00BB4C3C" w:rsidTr="00604DD5">
        <w:trPr>
          <w:trHeight w:val="1715"/>
        </w:trPr>
        <w:tc>
          <w:tcPr>
            <w:tcW w:w="159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总体设计</w:t>
            </w:r>
          </w:p>
        </w:tc>
        <w:tc>
          <w:tcPr>
            <w:tcW w:w="6926" w:type="dxa"/>
            <w:vAlign w:val="center"/>
          </w:tcPr>
          <w:p w:rsidR="00BB4C3C" w:rsidRDefault="00BB4C3C" w:rsidP="00604DD5">
            <w:pPr>
              <w:spacing w:line="276" w:lineRule="auto"/>
              <w:rPr>
                <w:rFonts w:ascii="宋体" w:eastAsia="宋体" w:hAnsi="宋体" w:cs="宋体"/>
              </w:rPr>
            </w:pPr>
            <w:r>
              <w:rPr>
                <w:rFonts w:ascii="Times New Roman" w:eastAsia="仿宋" w:hAnsi="Times New Roman" w:cs="Times New Roman"/>
                <w:spacing w:val="-12"/>
                <w:kern w:val="2"/>
                <w:sz w:val="24"/>
                <w:szCs w:val="24"/>
                <w:lang w:bidi="en-US"/>
              </w:rPr>
              <w:t>遵循教学理念，围绕思政教育与专业教育紧密融合，从教学目标、教学内</w:t>
            </w:r>
            <w:r>
              <w:rPr>
                <w:rFonts w:ascii="Times New Roman" w:eastAsia="仿宋" w:hAnsi="Times New Roman" w:cs="Times New Roman"/>
                <w:spacing w:val="-12"/>
                <w:kern w:val="2"/>
                <w:sz w:val="24"/>
                <w:szCs w:val="24"/>
                <w:lang w:bidi="en-US"/>
              </w:rPr>
              <w:t xml:space="preserve"> </w:t>
            </w:r>
            <w:r>
              <w:rPr>
                <w:rFonts w:ascii="Times New Roman" w:eastAsia="仿宋" w:hAnsi="Times New Roman" w:cs="Times New Roman"/>
                <w:spacing w:val="-12"/>
                <w:kern w:val="2"/>
                <w:sz w:val="24"/>
                <w:szCs w:val="24"/>
                <w:lang w:bidi="en-US"/>
              </w:rPr>
              <w:t>容、教学活动、教学方法、教学手段、教材选用、教师配备、教学考核、评价反馈等进行系统性设计，能够有效落实所在专业人才培养方案要求，有效落实立德树人根本任务。</w:t>
            </w:r>
          </w:p>
        </w:tc>
      </w:tr>
      <w:tr w:rsidR="00BB4C3C" w:rsidTr="00604DD5">
        <w:trPr>
          <w:trHeight w:val="1516"/>
        </w:trPr>
        <w:tc>
          <w:tcPr>
            <w:tcW w:w="159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lastRenderedPageBreak/>
              <w:t>教学目标</w:t>
            </w:r>
          </w:p>
        </w:tc>
        <w:tc>
          <w:tcPr>
            <w:tcW w:w="692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教学目标符合学校办学定位、学生情况和专业人才培养需求，准确体现对</w:t>
            </w:r>
            <w:r>
              <w:rPr>
                <w:rFonts w:ascii="Times New Roman" w:eastAsia="仿宋" w:hAnsi="Times New Roman" w:cs="Times New Roman"/>
                <w:spacing w:val="-12"/>
                <w:kern w:val="2"/>
                <w:sz w:val="24"/>
                <w:szCs w:val="24"/>
                <w:lang w:bidi="en-US"/>
              </w:rPr>
              <w:t xml:space="preserve"> </w:t>
            </w:r>
            <w:r>
              <w:rPr>
                <w:rFonts w:ascii="Times New Roman" w:eastAsia="仿宋" w:hAnsi="Times New Roman" w:cs="Times New Roman"/>
                <w:spacing w:val="-12"/>
                <w:kern w:val="2"/>
                <w:sz w:val="24"/>
                <w:szCs w:val="24"/>
                <w:lang w:bidi="en-US"/>
              </w:rPr>
              <w:t>学生价值塑造、知识传授和能力培养等方面的要求。教学目标清楚具体，易于理解，便于实施，行为动词使用正确，阐述规范。</w:t>
            </w:r>
          </w:p>
        </w:tc>
      </w:tr>
      <w:tr w:rsidR="00BB4C3C" w:rsidTr="00604DD5">
        <w:trPr>
          <w:trHeight w:val="687"/>
        </w:trPr>
        <w:tc>
          <w:tcPr>
            <w:tcW w:w="159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学情分析</w:t>
            </w:r>
          </w:p>
        </w:tc>
        <w:tc>
          <w:tcPr>
            <w:tcW w:w="692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学生认知特点和起点水平表述恰当，学习习惯和能力分析合理，思想发展现状、特点和规律总结准确。</w:t>
            </w:r>
          </w:p>
        </w:tc>
      </w:tr>
      <w:tr w:rsidR="00BB4C3C" w:rsidTr="00604DD5">
        <w:trPr>
          <w:trHeight w:val="1460"/>
        </w:trPr>
        <w:tc>
          <w:tcPr>
            <w:tcW w:w="159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内容分析</w:t>
            </w:r>
          </w:p>
        </w:tc>
        <w:tc>
          <w:tcPr>
            <w:tcW w:w="692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符合学生思想发展和认知特点，体现课程育人理念和目标，课程知识体系</w:t>
            </w:r>
            <w:r>
              <w:rPr>
                <w:rFonts w:ascii="Times New Roman" w:eastAsia="仿宋" w:hAnsi="Times New Roman" w:cs="Times New Roman"/>
                <w:spacing w:val="-12"/>
                <w:kern w:val="2"/>
                <w:sz w:val="24"/>
                <w:szCs w:val="24"/>
                <w:lang w:bidi="en-US"/>
              </w:rPr>
              <w:t xml:space="preserve"> </w:t>
            </w:r>
            <w:r>
              <w:rPr>
                <w:rFonts w:ascii="Times New Roman" w:eastAsia="仿宋" w:hAnsi="Times New Roman" w:cs="Times New Roman"/>
                <w:spacing w:val="-12"/>
                <w:kern w:val="2"/>
                <w:sz w:val="24"/>
                <w:szCs w:val="24"/>
                <w:lang w:bidi="en-US"/>
              </w:rPr>
              <w:t>清晰科学，课程自身蕴含的思政教育资源挖掘深入准确，思政资源和知识内容融合紧密恰当。</w:t>
            </w:r>
          </w:p>
        </w:tc>
      </w:tr>
      <w:tr w:rsidR="00BB4C3C" w:rsidTr="00604DD5">
        <w:trPr>
          <w:trHeight w:val="889"/>
        </w:trPr>
        <w:tc>
          <w:tcPr>
            <w:tcW w:w="1593" w:type="dxa"/>
            <w:vMerge w:val="restart"/>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过程与方法</w:t>
            </w:r>
          </w:p>
        </w:tc>
        <w:tc>
          <w:tcPr>
            <w:tcW w:w="692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教学活动丰富，过渡自然，充分发挥教师主导、学生主体作用，能够帮助学生有效提升素质、知识和能力。</w:t>
            </w:r>
          </w:p>
        </w:tc>
      </w:tr>
      <w:tr w:rsidR="00BB4C3C" w:rsidTr="00604DD5">
        <w:trPr>
          <w:trHeight w:val="897"/>
        </w:trPr>
        <w:tc>
          <w:tcPr>
            <w:tcW w:w="1593" w:type="dxa"/>
            <w:vMerge/>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692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教学方法灵活恰当，现代信息技术应用科学合理，关注学生兴趣、引导学生思考，强调自主、合作、探究的学习。</w:t>
            </w:r>
          </w:p>
        </w:tc>
      </w:tr>
      <w:tr w:rsidR="00BB4C3C" w:rsidTr="00604DD5">
        <w:trPr>
          <w:trHeight w:val="1006"/>
        </w:trPr>
        <w:tc>
          <w:tcPr>
            <w:tcW w:w="1593" w:type="dxa"/>
            <w:vMerge/>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bidi="en-US"/>
              </w:rPr>
            </w:pPr>
          </w:p>
        </w:tc>
        <w:tc>
          <w:tcPr>
            <w:tcW w:w="692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教材和教学资源选用科学，教学案例典型恰当，注重价值引领，注重理论联系实际，将思政教育有机融入教学过程。</w:t>
            </w:r>
          </w:p>
        </w:tc>
      </w:tr>
      <w:tr w:rsidR="00BB4C3C" w:rsidTr="00604DD5">
        <w:trPr>
          <w:trHeight w:val="998"/>
        </w:trPr>
        <w:tc>
          <w:tcPr>
            <w:tcW w:w="1593" w:type="dxa"/>
            <w:vAlign w:val="center"/>
          </w:tcPr>
          <w:p w:rsidR="00BB4C3C" w:rsidRDefault="00BB4C3C" w:rsidP="00604DD5">
            <w:pPr>
              <w:spacing w:line="276" w:lineRule="auto"/>
              <w:ind w:firstLineChars="100" w:firstLine="217"/>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考评与反馈</w:t>
            </w:r>
          </w:p>
        </w:tc>
        <w:tc>
          <w:tcPr>
            <w:tcW w:w="692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教学评价维度多样，方法多元，内容科学，适合学科专业要求和学生特点，能够评价学生素质、知识和能力等各方面的发展变化。</w:t>
            </w:r>
          </w:p>
        </w:tc>
      </w:tr>
      <w:tr w:rsidR="00BB4C3C" w:rsidTr="00604DD5">
        <w:trPr>
          <w:trHeight w:val="90"/>
        </w:trPr>
        <w:tc>
          <w:tcPr>
            <w:tcW w:w="159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设计创新</w:t>
            </w:r>
          </w:p>
        </w:tc>
        <w:tc>
          <w:tcPr>
            <w:tcW w:w="692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围绕价值引领、知识传授和能力培养紧密融合进行一体化设计，充分体现育人理念和特点，专业特色突出，富有思想性、时代性和科学性、创新性。</w:t>
            </w:r>
          </w:p>
        </w:tc>
      </w:tr>
      <w:tr w:rsidR="00BB4C3C" w:rsidTr="00604DD5">
        <w:trPr>
          <w:trHeight w:val="1330"/>
        </w:trPr>
        <w:tc>
          <w:tcPr>
            <w:tcW w:w="159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文档规范</w:t>
            </w:r>
          </w:p>
        </w:tc>
        <w:tc>
          <w:tcPr>
            <w:tcW w:w="692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文字、符号、单位和公式符合标准规范</w:t>
            </w:r>
          </w:p>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语言简洁、明了，字体、图表运用适当；</w:t>
            </w:r>
          </w:p>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文档结构完整，布局合理，格式美观。</w:t>
            </w:r>
          </w:p>
        </w:tc>
      </w:tr>
      <w:tr w:rsidR="00BB4C3C" w:rsidTr="00604DD5">
        <w:trPr>
          <w:trHeight w:val="633"/>
        </w:trPr>
        <w:tc>
          <w:tcPr>
            <w:tcW w:w="1593" w:type="dxa"/>
            <w:vAlign w:val="center"/>
          </w:tcPr>
          <w:p w:rsidR="00BB4C3C" w:rsidRDefault="00BB4C3C" w:rsidP="00604DD5">
            <w:pPr>
              <w:spacing w:line="276" w:lineRule="auto"/>
              <w:jc w:val="center"/>
              <w:rPr>
                <w:rFonts w:ascii="Times New Roman" w:eastAsia="仿宋" w:hAnsi="Times New Roman" w:cs="Times New Roman"/>
                <w:b/>
                <w:bCs/>
                <w:spacing w:val="-12"/>
                <w:kern w:val="2"/>
                <w:sz w:val="24"/>
                <w:szCs w:val="24"/>
                <w:lang w:eastAsia="en-US" w:bidi="en-US"/>
              </w:rPr>
            </w:pPr>
            <w:r>
              <w:rPr>
                <w:rFonts w:ascii="Times New Roman" w:eastAsia="仿宋" w:hAnsi="Times New Roman" w:cs="Times New Roman"/>
                <w:b/>
                <w:bCs/>
                <w:spacing w:val="-12"/>
                <w:kern w:val="2"/>
                <w:sz w:val="24"/>
                <w:szCs w:val="24"/>
                <w:lang w:eastAsia="en-US" w:bidi="en-US"/>
              </w:rPr>
              <w:t>现场交流</w:t>
            </w:r>
          </w:p>
        </w:tc>
        <w:tc>
          <w:tcPr>
            <w:tcW w:w="6926" w:type="dxa"/>
            <w:vAlign w:val="center"/>
          </w:tcPr>
          <w:p w:rsidR="00BB4C3C" w:rsidRDefault="00BB4C3C" w:rsidP="00604DD5">
            <w:pPr>
              <w:spacing w:line="276" w:lineRule="auto"/>
              <w:rPr>
                <w:rFonts w:ascii="Times New Roman" w:eastAsia="仿宋" w:hAnsi="Times New Roman" w:cs="Times New Roman"/>
                <w:spacing w:val="-12"/>
                <w:kern w:val="2"/>
                <w:sz w:val="24"/>
                <w:szCs w:val="24"/>
                <w:lang w:bidi="en-US"/>
              </w:rPr>
            </w:pPr>
            <w:r>
              <w:rPr>
                <w:rFonts w:ascii="Times New Roman" w:eastAsia="仿宋" w:hAnsi="Times New Roman" w:cs="Times New Roman"/>
                <w:spacing w:val="-12"/>
                <w:kern w:val="2"/>
                <w:sz w:val="24"/>
                <w:szCs w:val="24"/>
                <w:lang w:bidi="en-US"/>
              </w:rPr>
              <w:t>观点正确，切中要点，条理清晰，重点突出，表达流畅。</w:t>
            </w:r>
          </w:p>
        </w:tc>
      </w:tr>
    </w:tbl>
    <w:p w:rsidR="00BB4C3C" w:rsidRDefault="00BB4C3C" w:rsidP="00BB4C3C">
      <w:pPr>
        <w:spacing w:line="276" w:lineRule="auto"/>
        <w:rPr>
          <w:rFonts w:ascii="Times New Roman" w:eastAsia="仿宋" w:hAnsi="Times New Roman" w:cs="Times New Roman"/>
          <w:spacing w:val="-12"/>
          <w:sz w:val="24"/>
          <w:szCs w:val="24"/>
          <w:lang w:bidi="en-US"/>
        </w:rPr>
      </w:pPr>
    </w:p>
    <w:p w:rsidR="00BB4C3C" w:rsidRDefault="00BB4C3C" w:rsidP="00BB4C3C">
      <w:pPr>
        <w:spacing w:line="276" w:lineRule="auto"/>
        <w:rPr>
          <w:rFonts w:ascii="Times New Roman" w:eastAsia="仿宋" w:hAnsi="Times New Roman" w:cs="Times New Roman"/>
          <w:spacing w:val="-12"/>
          <w:sz w:val="24"/>
          <w:szCs w:val="24"/>
          <w:lang w:bidi="en-US"/>
        </w:rPr>
      </w:pPr>
    </w:p>
    <w:p w:rsidR="00BB4C3C" w:rsidRDefault="00BB4C3C" w:rsidP="00BB4C3C">
      <w:pPr>
        <w:spacing w:line="276" w:lineRule="auto"/>
        <w:rPr>
          <w:rFonts w:ascii="Times New Roman" w:eastAsia="仿宋" w:hAnsi="Times New Roman" w:cs="Times New Roman"/>
          <w:spacing w:val="-12"/>
          <w:sz w:val="24"/>
          <w:szCs w:val="24"/>
          <w:lang w:bidi="en-US"/>
        </w:rPr>
      </w:pPr>
    </w:p>
    <w:p w:rsidR="00BB4C3C" w:rsidRDefault="00BB4C3C" w:rsidP="00BB4C3C">
      <w:pPr>
        <w:spacing w:line="276" w:lineRule="auto"/>
        <w:rPr>
          <w:rFonts w:ascii="Times New Roman" w:eastAsia="仿宋" w:hAnsi="Times New Roman" w:cs="Times New Roman"/>
          <w:spacing w:val="-12"/>
          <w:sz w:val="24"/>
          <w:szCs w:val="24"/>
          <w:lang w:bidi="en-US"/>
        </w:rPr>
      </w:pPr>
    </w:p>
    <w:p w:rsidR="00BB4C3C" w:rsidRDefault="00BB4C3C" w:rsidP="00BB4C3C">
      <w:pPr>
        <w:spacing w:line="276" w:lineRule="auto"/>
        <w:rPr>
          <w:rFonts w:ascii="Times New Roman" w:eastAsia="仿宋" w:hAnsi="Times New Roman" w:cs="Times New Roman"/>
          <w:spacing w:val="-12"/>
          <w:sz w:val="24"/>
          <w:szCs w:val="24"/>
          <w:lang w:bidi="en-US"/>
        </w:rPr>
      </w:pPr>
    </w:p>
    <w:p w:rsidR="00BB4C3C" w:rsidRDefault="00BB4C3C" w:rsidP="00BB4C3C">
      <w:pPr>
        <w:spacing w:line="276" w:lineRule="auto"/>
        <w:rPr>
          <w:rFonts w:ascii="Times New Roman" w:eastAsia="仿宋" w:hAnsi="Times New Roman" w:cs="Times New Roman"/>
          <w:spacing w:val="-12"/>
          <w:sz w:val="24"/>
          <w:szCs w:val="24"/>
          <w:lang w:bidi="en-US"/>
        </w:rPr>
      </w:pPr>
    </w:p>
    <w:p w:rsidR="00BB4C3C" w:rsidRDefault="00BB4C3C" w:rsidP="00BB4C3C">
      <w:pPr>
        <w:spacing w:line="276" w:lineRule="auto"/>
        <w:rPr>
          <w:rFonts w:ascii="Times New Roman" w:eastAsia="仿宋" w:hAnsi="Times New Roman" w:cs="Times New Roman"/>
          <w:spacing w:val="-12"/>
          <w:sz w:val="24"/>
          <w:szCs w:val="24"/>
          <w:lang w:bidi="en-US"/>
        </w:rPr>
      </w:pPr>
    </w:p>
    <w:p w:rsidR="00BB4C3C" w:rsidRDefault="00BB4C3C" w:rsidP="00BB4C3C">
      <w:pPr>
        <w:spacing w:line="276" w:lineRule="auto"/>
        <w:rPr>
          <w:rFonts w:ascii="Times New Roman" w:eastAsia="仿宋" w:hAnsi="Times New Roman" w:cs="Times New Roman"/>
          <w:spacing w:val="-12"/>
          <w:sz w:val="24"/>
          <w:szCs w:val="24"/>
          <w:lang w:bidi="en-US"/>
        </w:rPr>
      </w:pPr>
    </w:p>
    <w:p w:rsidR="00BB4C3C" w:rsidRDefault="00BB4C3C" w:rsidP="00BB4C3C">
      <w:pPr>
        <w:spacing w:line="276" w:lineRule="auto"/>
        <w:rPr>
          <w:rFonts w:ascii="Times New Roman" w:eastAsia="仿宋" w:hAnsi="Times New Roman" w:cs="Times New Roman"/>
          <w:spacing w:val="-12"/>
          <w:sz w:val="24"/>
          <w:szCs w:val="24"/>
          <w:lang w:bidi="en-US"/>
        </w:rPr>
      </w:pPr>
    </w:p>
    <w:p w:rsidR="00BB4C3C" w:rsidRDefault="00BB4C3C" w:rsidP="00BB4C3C">
      <w:pPr>
        <w:rPr>
          <w:rFonts w:ascii="黑体" w:eastAsia="黑体" w:hAnsi="黑体"/>
          <w:kern w:val="0"/>
          <w:sz w:val="30"/>
          <w:szCs w:val="30"/>
        </w:rPr>
      </w:pPr>
      <w:r w:rsidRPr="00AC746B">
        <w:rPr>
          <w:rFonts w:ascii="黑体" w:eastAsia="黑体" w:hAnsi="黑体" w:hint="eastAsia"/>
          <w:kern w:val="0"/>
          <w:sz w:val="30"/>
          <w:szCs w:val="30"/>
        </w:rPr>
        <w:lastRenderedPageBreak/>
        <w:t>附件</w:t>
      </w:r>
      <w:r>
        <w:rPr>
          <w:rFonts w:ascii="黑体" w:eastAsia="黑体" w:hAnsi="黑体"/>
          <w:kern w:val="0"/>
          <w:sz w:val="30"/>
          <w:szCs w:val="30"/>
        </w:rPr>
        <w:t>6</w:t>
      </w:r>
    </w:p>
    <w:p w:rsidR="00BB4C3C" w:rsidRDefault="00BB4C3C" w:rsidP="00BB4C3C">
      <w:pPr>
        <w:spacing w:beforeLines="100" w:before="312" w:line="560" w:lineRule="exact"/>
        <w:jc w:val="center"/>
        <w:rPr>
          <w:rFonts w:cs="Times New Roman"/>
          <w:b/>
          <w:sz w:val="36"/>
          <w:szCs w:val="36"/>
          <w:lang w:val="zh-TW" w:eastAsia="zh-TW"/>
        </w:rPr>
      </w:pPr>
      <w:r>
        <w:rPr>
          <w:rFonts w:cs="Times New Roman" w:hint="eastAsia"/>
          <w:b/>
          <w:sz w:val="36"/>
          <w:szCs w:val="36"/>
        </w:rPr>
        <w:t>船建学院教师教学创新大赛</w:t>
      </w:r>
    </w:p>
    <w:p w:rsidR="00BB4C3C" w:rsidRDefault="00BB4C3C" w:rsidP="00BB4C3C">
      <w:pPr>
        <w:spacing w:afterLines="100" w:after="312"/>
        <w:jc w:val="center"/>
        <w:rPr>
          <w:rFonts w:cs="Times New Roman"/>
          <w:b/>
          <w:sz w:val="36"/>
          <w:szCs w:val="36"/>
          <w:lang w:val="zh-TW" w:eastAsia="zh-TW"/>
        </w:rPr>
      </w:pPr>
      <w:r>
        <w:rPr>
          <w:rFonts w:cs="Times New Roman"/>
          <w:b/>
          <w:sz w:val="36"/>
          <w:szCs w:val="36"/>
          <w:lang w:val="zh-TW" w:eastAsia="zh-TW"/>
        </w:rPr>
        <w:t>课堂教学实录视频标准</w:t>
      </w:r>
    </w:p>
    <w:p w:rsidR="00BB4C3C" w:rsidRDefault="00BB4C3C" w:rsidP="00BB4C3C">
      <w:pPr>
        <w:spacing w:line="360" w:lineRule="auto"/>
        <w:ind w:firstLineChars="200" w:firstLine="560"/>
        <w:rPr>
          <w:rFonts w:ascii="仿宋" w:eastAsia="仿宋" w:hAnsi="仿宋" w:cs="Times New Roman"/>
          <w:sz w:val="28"/>
          <w:szCs w:val="28"/>
        </w:rPr>
      </w:pPr>
      <w:r>
        <w:rPr>
          <w:rFonts w:ascii="仿宋" w:eastAsia="仿宋" w:hAnsi="仿宋" w:cs="Times New Roman"/>
          <w:sz w:val="28"/>
          <w:szCs w:val="28"/>
        </w:rPr>
        <w:t>1.课堂教学实录视频应为参赛课程中</w:t>
      </w:r>
      <w:r>
        <w:rPr>
          <w:rFonts w:ascii="仿宋" w:eastAsia="仿宋" w:hAnsi="仿宋" w:cs="Times New Roman" w:hint="eastAsia"/>
          <w:sz w:val="28"/>
          <w:szCs w:val="28"/>
        </w:rPr>
        <w:t>两</w:t>
      </w:r>
      <w:r>
        <w:rPr>
          <w:rFonts w:ascii="仿宋" w:eastAsia="仿宋" w:hAnsi="仿宋" w:cs="Times New Roman"/>
          <w:sz w:val="28"/>
          <w:szCs w:val="28"/>
        </w:rPr>
        <w:t>个1学时的完整教学实录</w:t>
      </w:r>
      <w:r>
        <w:rPr>
          <w:rFonts w:ascii="仿宋" w:eastAsia="仿宋" w:hAnsi="仿宋" w:cs="Times New Roman" w:hint="eastAsia"/>
          <w:sz w:val="28"/>
          <w:szCs w:val="28"/>
        </w:rPr>
        <w:t>（</w:t>
      </w:r>
      <w:r>
        <w:rPr>
          <w:rFonts w:ascii="仿宋" w:eastAsia="仿宋" w:hAnsi="仿宋" w:cs="Times New Roman"/>
          <w:sz w:val="28"/>
          <w:szCs w:val="28"/>
        </w:rPr>
        <w:t>按2个视频文件上传</w:t>
      </w:r>
      <w:r>
        <w:rPr>
          <w:rFonts w:ascii="仿宋" w:eastAsia="仿宋" w:hAnsi="仿宋" w:cs="Times New Roman" w:hint="eastAsia"/>
          <w:sz w:val="28"/>
          <w:szCs w:val="28"/>
        </w:rPr>
        <w:t>）</w:t>
      </w:r>
      <w:r>
        <w:rPr>
          <w:rFonts w:ascii="仿宋" w:eastAsia="仿宋" w:hAnsi="仿宋" w:cs="Times New Roman"/>
          <w:sz w:val="28"/>
          <w:szCs w:val="28"/>
        </w:rPr>
        <w:t>。</w:t>
      </w:r>
    </w:p>
    <w:p w:rsidR="00BB4C3C" w:rsidRDefault="00BB4C3C" w:rsidP="00BB4C3C">
      <w:pPr>
        <w:spacing w:line="360" w:lineRule="auto"/>
        <w:ind w:firstLineChars="200" w:firstLine="560"/>
        <w:rPr>
          <w:rFonts w:ascii="仿宋" w:eastAsia="仿宋" w:hAnsi="仿宋" w:cs="Times New Roman"/>
          <w:sz w:val="28"/>
          <w:szCs w:val="28"/>
        </w:rPr>
      </w:pPr>
      <w:r>
        <w:rPr>
          <w:rFonts w:ascii="仿宋" w:eastAsia="仿宋" w:hAnsi="仿宋" w:cs="Times New Roman"/>
          <w:sz w:val="28"/>
          <w:szCs w:val="28"/>
        </w:rPr>
        <w:t>2.视频须全程连续录制（不得使用摇臂、无人机等脱离课堂教学实际、片面追求拍摄效果的录制手段</w:t>
      </w:r>
      <w:r>
        <w:rPr>
          <w:rFonts w:ascii="仿宋" w:eastAsia="仿宋" w:hAnsi="仿宋" w:cs="Times New Roman" w:hint="eastAsia"/>
          <w:sz w:val="28"/>
          <w:szCs w:val="28"/>
        </w:rPr>
        <w:t>）</w:t>
      </w:r>
      <w:r>
        <w:rPr>
          <w:rFonts w:ascii="仿宋" w:eastAsia="仿宋" w:hAnsi="仿宋" w:cs="Times New Roman"/>
          <w:sz w:val="28"/>
          <w:szCs w:val="28"/>
        </w:rPr>
        <w:t>，拍摄机位不超过2个，不影响正常教学秩序。</w:t>
      </w:r>
    </w:p>
    <w:p w:rsidR="00BB4C3C" w:rsidRDefault="00BB4C3C" w:rsidP="00BB4C3C">
      <w:pPr>
        <w:spacing w:line="360" w:lineRule="auto"/>
        <w:ind w:firstLineChars="200" w:firstLine="560"/>
        <w:rPr>
          <w:rFonts w:ascii="仿宋" w:eastAsia="仿宋" w:hAnsi="仿宋" w:cs="Times New Roman"/>
          <w:spacing w:val="-6"/>
          <w:sz w:val="28"/>
          <w:szCs w:val="28"/>
        </w:rPr>
      </w:pPr>
      <w:r>
        <w:rPr>
          <w:rFonts w:ascii="仿宋" w:eastAsia="仿宋" w:hAnsi="仿宋" w:cs="Times New Roman"/>
          <w:sz w:val="28"/>
          <w:szCs w:val="28"/>
        </w:rPr>
        <w:t>3.</w:t>
      </w:r>
      <w:r>
        <w:rPr>
          <w:rFonts w:ascii="仿宋" w:eastAsia="仿宋" w:hAnsi="仿宋" w:cs="Times New Roman"/>
          <w:spacing w:val="-6"/>
          <w:sz w:val="28"/>
          <w:szCs w:val="28"/>
        </w:rPr>
        <w:t>能够体现课程教学创新，不允许配音。</w:t>
      </w:r>
    </w:p>
    <w:p w:rsidR="00BB4C3C" w:rsidRDefault="00BB4C3C" w:rsidP="00BB4C3C">
      <w:pPr>
        <w:spacing w:line="360" w:lineRule="auto"/>
        <w:ind w:firstLineChars="200" w:firstLine="536"/>
        <w:rPr>
          <w:rFonts w:ascii="仿宋" w:eastAsia="仿宋" w:hAnsi="仿宋" w:cs="Times New Roman"/>
          <w:sz w:val="28"/>
          <w:szCs w:val="28"/>
        </w:rPr>
      </w:pPr>
      <w:r>
        <w:rPr>
          <w:rFonts w:ascii="仿宋" w:eastAsia="仿宋" w:hAnsi="仿宋" w:cs="Times New Roman"/>
          <w:spacing w:val="-6"/>
          <w:sz w:val="28"/>
          <w:szCs w:val="28"/>
        </w:rPr>
        <w:t>4</w:t>
      </w:r>
      <w:r>
        <w:rPr>
          <w:rFonts w:ascii="仿宋" w:eastAsia="仿宋" w:hAnsi="仿宋" w:cs="Times New Roman"/>
          <w:sz w:val="28"/>
          <w:szCs w:val="28"/>
        </w:rPr>
        <w:t>.视频文件采用MP4格式，分辨率720P以上，每个视频文件大小不超过</w:t>
      </w:r>
      <w:r>
        <w:rPr>
          <w:rFonts w:ascii="仿宋" w:eastAsia="仿宋" w:hAnsi="仿宋" w:cs="Times New Roman" w:hint="eastAsia"/>
          <w:sz w:val="28"/>
          <w:szCs w:val="28"/>
        </w:rPr>
        <w:t>12</w:t>
      </w:r>
      <w:r>
        <w:rPr>
          <w:rFonts w:ascii="仿宋" w:eastAsia="仿宋" w:hAnsi="仿宋" w:cs="Times New Roman"/>
          <w:sz w:val="28"/>
          <w:szCs w:val="28"/>
        </w:rPr>
        <w:t>00MB，图像清晰稳定，声音清楚。</w:t>
      </w:r>
    </w:p>
    <w:p w:rsidR="00BB4C3C" w:rsidRDefault="00BB4C3C" w:rsidP="00BB4C3C">
      <w:pPr>
        <w:spacing w:line="360" w:lineRule="auto"/>
        <w:ind w:firstLineChars="200" w:firstLine="560"/>
      </w:pPr>
      <w:r>
        <w:rPr>
          <w:rFonts w:ascii="仿宋" w:eastAsia="仿宋" w:hAnsi="仿宋" w:cs="Times New Roman"/>
          <w:sz w:val="28"/>
          <w:szCs w:val="28"/>
        </w:rPr>
        <w:t>5.视频文件命名按</w:t>
      </w:r>
      <w:r>
        <w:rPr>
          <w:rFonts w:ascii="仿宋" w:eastAsia="仿宋" w:hAnsi="仿宋" w:cs="仿宋_GB2312" w:hint="eastAsia"/>
          <w:sz w:val="28"/>
          <w:szCs w:val="28"/>
        </w:rPr>
        <w:t>照“课程名称+授课内容”的形式</w:t>
      </w:r>
      <w:r>
        <w:rPr>
          <w:rFonts w:ascii="仿宋" w:eastAsia="仿宋" w:hAnsi="仿宋" w:cs="Times New Roman"/>
          <w:sz w:val="28"/>
          <w:szCs w:val="28"/>
        </w:rPr>
        <w:t>。</w:t>
      </w:r>
    </w:p>
    <w:p w:rsidR="00BB4C3C" w:rsidRPr="00D60CBE" w:rsidRDefault="00BB4C3C" w:rsidP="00BB4C3C">
      <w:pPr>
        <w:rPr>
          <w:rFonts w:ascii="黑体" w:eastAsia="黑体" w:hAnsi="黑体"/>
          <w:kern w:val="0"/>
          <w:sz w:val="30"/>
          <w:szCs w:val="30"/>
        </w:rPr>
      </w:pPr>
    </w:p>
    <w:p w:rsidR="00BB4C3C" w:rsidRPr="00503AF7" w:rsidRDefault="00BB4C3C" w:rsidP="00BB4C3C">
      <w:pPr>
        <w:rPr>
          <w:rFonts w:ascii="黑体" w:eastAsia="黑体" w:hAnsi="黑体"/>
          <w:kern w:val="0"/>
          <w:sz w:val="30"/>
          <w:szCs w:val="30"/>
        </w:rPr>
      </w:pPr>
    </w:p>
    <w:p w:rsidR="00BB4C3C" w:rsidRDefault="00BB4C3C" w:rsidP="00BB4C3C">
      <w:pPr>
        <w:rPr>
          <w:rFonts w:ascii="黑体" w:eastAsia="黑体" w:hAnsi="黑体"/>
          <w:kern w:val="0"/>
          <w:sz w:val="30"/>
          <w:szCs w:val="30"/>
        </w:rPr>
      </w:pPr>
    </w:p>
    <w:p w:rsidR="00BB4C3C" w:rsidRDefault="00BB4C3C" w:rsidP="00BB4C3C">
      <w:pPr>
        <w:rPr>
          <w:rFonts w:ascii="黑体" w:eastAsia="黑体" w:hAnsi="黑体"/>
          <w:kern w:val="0"/>
          <w:sz w:val="30"/>
          <w:szCs w:val="30"/>
        </w:rPr>
      </w:pPr>
    </w:p>
    <w:p w:rsidR="00BB4C3C" w:rsidRDefault="00BB4C3C" w:rsidP="00BB4C3C">
      <w:pPr>
        <w:rPr>
          <w:rFonts w:ascii="黑体" w:eastAsia="黑体" w:hAnsi="黑体"/>
          <w:kern w:val="0"/>
          <w:sz w:val="30"/>
          <w:szCs w:val="30"/>
        </w:rPr>
      </w:pPr>
    </w:p>
    <w:p w:rsidR="00BB4C3C" w:rsidRDefault="00BB4C3C" w:rsidP="00BB4C3C">
      <w:pPr>
        <w:rPr>
          <w:rFonts w:ascii="黑体" w:eastAsia="黑体" w:hAnsi="黑体"/>
          <w:kern w:val="0"/>
          <w:sz w:val="30"/>
          <w:szCs w:val="30"/>
        </w:rPr>
      </w:pPr>
    </w:p>
    <w:p w:rsidR="00BB4C3C" w:rsidRDefault="00BB4C3C" w:rsidP="00BB4C3C">
      <w:pPr>
        <w:rPr>
          <w:rFonts w:ascii="黑体" w:eastAsia="黑体" w:hAnsi="黑体"/>
          <w:kern w:val="0"/>
          <w:sz w:val="30"/>
          <w:szCs w:val="30"/>
        </w:rPr>
      </w:pPr>
    </w:p>
    <w:p w:rsidR="00BB4C3C" w:rsidRDefault="00BB4C3C" w:rsidP="00BB4C3C">
      <w:pPr>
        <w:rPr>
          <w:rFonts w:ascii="黑体" w:eastAsia="黑体" w:hAnsi="黑体"/>
          <w:kern w:val="0"/>
          <w:sz w:val="30"/>
          <w:szCs w:val="30"/>
        </w:rPr>
      </w:pPr>
    </w:p>
    <w:p w:rsidR="00BB4C3C" w:rsidRDefault="00BB4C3C" w:rsidP="00BB4C3C">
      <w:pPr>
        <w:rPr>
          <w:rFonts w:ascii="黑体" w:eastAsia="黑体" w:hAnsi="黑体"/>
          <w:kern w:val="0"/>
          <w:sz w:val="30"/>
          <w:szCs w:val="30"/>
        </w:rPr>
      </w:pPr>
    </w:p>
    <w:p w:rsidR="00BB4C3C" w:rsidRDefault="00BB4C3C" w:rsidP="00BB4C3C">
      <w:pPr>
        <w:rPr>
          <w:rFonts w:ascii="黑体" w:eastAsia="黑体" w:hAnsi="黑体" w:hint="eastAsia"/>
          <w:kern w:val="0"/>
          <w:sz w:val="30"/>
          <w:szCs w:val="30"/>
        </w:rPr>
      </w:pPr>
      <w:r w:rsidRPr="00AC746B">
        <w:rPr>
          <w:rFonts w:ascii="黑体" w:eastAsia="黑体" w:hAnsi="黑体" w:hint="eastAsia"/>
          <w:kern w:val="0"/>
          <w:sz w:val="30"/>
          <w:szCs w:val="30"/>
        </w:rPr>
        <w:lastRenderedPageBreak/>
        <w:t>附件</w:t>
      </w:r>
      <w:r>
        <w:rPr>
          <w:rFonts w:ascii="黑体" w:eastAsia="黑体" w:hAnsi="黑体"/>
          <w:kern w:val="0"/>
          <w:sz w:val="30"/>
          <w:szCs w:val="30"/>
        </w:rPr>
        <w:t>7</w:t>
      </w:r>
    </w:p>
    <w:p w:rsidR="00BB4C3C" w:rsidRPr="00AC746B" w:rsidRDefault="00BB4C3C" w:rsidP="00BB4C3C">
      <w:pPr>
        <w:rPr>
          <w:rFonts w:ascii="黑体" w:eastAsia="黑体" w:hAnsi="黑体" w:hint="eastAsia"/>
          <w:kern w:val="0"/>
          <w:sz w:val="30"/>
          <w:szCs w:val="30"/>
        </w:rPr>
      </w:pPr>
    </w:p>
    <w:p w:rsidR="00BB4C3C" w:rsidRDefault="00BB4C3C" w:rsidP="00BB4C3C">
      <w:pPr>
        <w:jc w:val="center"/>
        <w:rPr>
          <w:rFonts w:ascii="宋体" w:eastAsia="宋体" w:hAnsi="宋体" w:cs="宋体"/>
          <w:b/>
          <w:bCs/>
          <w:spacing w:val="2"/>
          <w:sz w:val="34"/>
          <w:szCs w:val="34"/>
        </w:rPr>
      </w:pPr>
    </w:p>
    <w:p w:rsidR="00BB4C3C" w:rsidRPr="00CB549A" w:rsidRDefault="00BB4C3C" w:rsidP="00BB4C3C">
      <w:pPr>
        <w:jc w:val="center"/>
        <w:rPr>
          <w:rFonts w:ascii="宋体" w:eastAsia="宋体" w:hAnsi="宋体" w:cs="宋体"/>
          <w:b/>
          <w:bCs/>
          <w:spacing w:val="2"/>
          <w:sz w:val="34"/>
          <w:szCs w:val="34"/>
        </w:rPr>
      </w:pPr>
      <w:r>
        <w:rPr>
          <w:rFonts w:ascii="宋体" w:eastAsia="宋体" w:hAnsi="宋体" w:cs="宋体" w:hint="eastAsia"/>
          <w:b/>
          <w:bCs/>
          <w:spacing w:val="2"/>
          <w:sz w:val="34"/>
          <w:szCs w:val="34"/>
        </w:rPr>
        <w:t>船建学院</w:t>
      </w:r>
      <w:r>
        <w:rPr>
          <w:rFonts w:ascii="宋体" w:eastAsia="宋体" w:hAnsi="宋体" w:cs="宋体"/>
          <w:b/>
          <w:bCs/>
          <w:spacing w:val="2"/>
          <w:sz w:val="34"/>
          <w:szCs w:val="34"/>
        </w:rPr>
        <w:t>教师教学创新大赛评分</w:t>
      </w:r>
      <w:r>
        <w:rPr>
          <w:rFonts w:ascii="宋体" w:eastAsia="宋体" w:hAnsi="宋体" w:cs="宋体" w:hint="eastAsia"/>
          <w:b/>
          <w:bCs/>
          <w:spacing w:val="2"/>
          <w:sz w:val="34"/>
          <w:szCs w:val="34"/>
        </w:rPr>
        <w:t>表</w:t>
      </w:r>
    </w:p>
    <w:p w:rsidR="00BB4C3C" w:rsidRPr="00AC746B" w:rsidRDefault="00BB4C3C" w:rsidP="00BB4C3C">
      <w:pPr>
        <w:spacing w:line="400" w:lineRule="atLeast"/>
        <w:rPr>
          <w:rFonts w:ascii="仿宋_GB2312" w:eastAsia="仿宋_GB2312"/>
          <w:sz w:val="28"/>
          <w:szCs w:val="28"/>
          <w:u w:val="single"/>
        </w:rPr>
      </w:pPr>
      <w:r w:rsidRPr="00AC746B">
        <w:rPr>
          <w:rFonts w:ascii="仿宋_GB2312" w:eastAsia="仿宋_GB2312" w:hAnsi="宋体" w:hint="eastAsia"/>
          <w:sz w:val="28"/>
          <w:szCs w:val="28"/>
        </w:rPr>
        <w:t>选手</w:t>
      </w:r>
      <w:r>
        <w:rPr>
          <w:rFonts w:ascii="仿宋_GB2312" w:eastAsia="仿宋_GB2312" w:hAnsi="宋体" w:hint="eastAsia"/>
          <w:sz w:val="28"/>
          <w:szCs w:val="28"/>
        </w:rPr>
        <w:t>姓名</w:t>
      </w:r>
      <w:r w:rsidRPr="00AC746B">
        <w:rPr>
          <w:rFonts w:ascii="仿宋_GB2312" w:eastAsia="仿宋_GB2312" w:hAnsi="宋体" w:hint="eastAsia"/>
          <w:sz w:val="28"/>
          <w:szCs w:val="28"/>
        </w:rPr>
        <w:t>：</w:t>
      </w:r>
    </w:p>
    <w:tbl>
      <w:tblPr>
        <w:tblW w:w="8850" w:type="dxa"/>
        <w:jc w:val="center"/>
        <w:tblLayout w:type="fixed"/>
        <w:tblLook w:val="00A0" w:firstRow="1" w:lastRow="0" w:firstColumn="1" w:lastColumn="0" w:noHBand="0" w:noVBand="0"/>
      </w:tblPr>
      <w:tblGrid>
        <w:gridCol w:w="1402"/>
        <w:gridCol w:w="3271"/>
        <w:gridCol w:w="1843"/>
        <w:gridCol w:w="2334"/>
      </w:tblGrid>
      <w:tr w:rsidR="00BB4C3C" w:rsidRPr="000E0049" w:rsidTr="00604DD5">
        <w:trPr>
          <w:trHeight w:val="854"/>
          <w:jc w:val="center"/>
        </w:trPr>
        <w:tc>
          <w:tcPr>
            <w:tcW w:w="1402"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spacing w:line="480" w:lineRule="exact"/>
              <w:jc w:val="center"/>
              <w:rPr>
                <w:rFonts w:ascii="黑体" w:eastAsia="黑体"/>
                <w:sz w:val="28"/>
                <w:szCs w:val="28"/>
              </w:rPr>
            </w:pPr>
            <w:r>
              <w:rPr>
                <w:rFonts w:ascii="黑体" w:eastAsia="黑体" w:hint="eastAsia"/>
                <w:sz w:val="28"/>
                <w:szCs w:val="28"/>
              </w:rPr>
              <w:t>序号</w:t>
            </w:r>
          </w:p>
        </w:tc>
        <w:tc>
          <w:tcPr>
            <w:tcW w:w="327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黑体" w:eastAsia="黑体"/>
                <w:sz w:val="28"/>
                <w:szCs w:val="28"/>
              </w:rPr>
            </w:pPr>
            <w:r>
              <w:rPr>
                <w:rFonts w:ascii="黑体" w:eastAsia="黑体" w:hint="eastAsia"/>
                <w:sz w:val="28"/>
                <w:szCs w:val="28"/>
              </w:rPr>
              <w:t>项目</w:t>
            </w:r>
          </w:p>
        </w:tc>
        <w:tc>
          <w:tcPr>
            <w:tcW w:w="1843"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黑体" w:eastAsia="黑体"/>
                <w:sz w:val="28"/>
                <w:szCs w:val="28"/>
              </w:rPr>
            </w:pPr>
            <w:r w:rsidRPr="00AC746B">
              <w:rPr>
                <w:rFonts w:ascii="黑体" w:eastAsia="黑体" w:hAnsi="宋体" w:hint="eastAsia"/>
                <w:sz w:val="28"/>
                <w:szCs w:val="28"/>
              </w:rPr>
              <w:t>分值</w:t>
            </w:r>
          </w:p>
        </w:tc>
        <w:tc>
          <w:tcPr>
            <w:tcW w:w="2334"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黑体" w:eastAsia="黑体"/>
                <w:sz w:val="28"/>
                <w:szCs w:val="28"/>
              </w:rPr>
            </w:pPr>
            <w:r w:rsidRPr="00AC746B">
              <w:rPr>
                <w:rFonts w:ascii="黑体" w:eastAsia="黑体" w:hAnsi="宋体" w:hint="eastAsia"/>
                <w:sz w:val="28"/>
                <w:szCs w:val="28"/>
              </w:rPr>
              <w:t>得分</w:t>
            </w:r>
          </w:p>
        </w:tc>
      </w:tr>
      <w:tr w:rsidR="00BB4C3C" w:rsidRPr="000E0049" w:rsidTr="00604DD5">
        <w:trPr>
          <w:trHeight w:hRule="exact" w:val="851"/>
          <w:jc w:val="center"/>
        </w:trPr>
        <w:tc>
          <w:tcPr>
            <w:tcW w:w="1402" w:type="dxa"/>
            <w:tcBorders>
              <w:top w:val="nil"/>
              <w:left w:val="single" w:sz="4" w:space="0" w:color="000000"/>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sz w:val="28"/>
                <w:szCs w:val="28"/>
              </w:rPr>
            </w:pPr>
            <w:r>
              <w:rPr>
                <w:rFonts w:ascii="仿宋_GB2312" w:eastAsia="仿宋_GB2312" w:hint="eastAsia"/>
                <w:sz w:val="28"/>
                <w:szCs w:val="28"/>
              </w:rPr>
              <w:t>1</w:t>
            </w:r>
          </w:p>
        </w:tc>
        <w:tc>
          <w:tcPr>
            <w:tcW w:w="3271" w:type="dxa"/>
            <w:tcBorders>
              <w:top w:val="nil"/>
              <w:left w:val="nil"/>
              <w:bottom w:val="single" w:sz="4" w:space="0" w:color="000000"/>
              <w:right w:val="single" w:sz="4" w:space="0" w:color="000000"/>
            </w:tcBorders>
            <w:vAlign w:val="center"/>
          </w:tcPr>
          <w:p w:rsidR="00BB4C3C" w:rsidRPr="003541DF" w:rsidRDefault="00BB4C3C" w:rsidP="00604DD5">
            <w:pPr>
              <w:spacing w:line="480" w:lineRule="exact"/>
              <w:jc w:val="center"/>
              <w:rPr>
                <w:rFonts w:ascii="仿宋_GB2312" w:eastAsia="仿宋_GB2312"/>
                <w:sz w:val="28"/>
                <w:szCs w:val="28"/>
              </w:rPr>
            </w:pPr>
            <w:r w:rsidRPr="003541DF">
              <w:rPr>
                <w:rFonts w:ascii="宋体" w:eastAsia="宋体" w:hAnsi="宋体" w:cs="宋体"/>
                <w:bCs/>
                <w:spacing w:val="-3"/>
                <w:sz w:val="25"/>
                <w:szCs w:val="25"/>
              </w:rPr>
              <w:t>课堂教学实录视频</w:t>
            </w:r>
          </w:p>
        </w:tc>
        <w:tc>
          <w:tcPr>
            <w:tcW w:w="1843"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sz w:val="28"/>
                <w:szCs w:val="28"/>
              </w:rPr>
            </w:pPr>
            <w:r>
              <w:rPr>
                <w:rFonts w:ascii="仿宋_GB2312" w:eastAsia="仿宋_GB2312" w:hAnsi="宋体"/>
                <w:sz w:val="28"/>
                <w:szCs w:val="28"/>
              </w:rPr>
              <w:t>40</w:t>
            </w:r>
          </w:p>
        </w:tc>
        <w:tc>
          <w:tcPr>
            <w:tcW w:w="2334"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rPr>
                <w:rFonts w:ascii="仿宋_GB2312" w:eastAsia="仿宋_GB2312"/>
                <w:sz w:val="28"/>
                <w:szCs w:val="28"/>
              </w:rPr>
            </w:pPr>
            <w:r w:rsidRPr="00AC746B">
              <w:rPr>
                <w:rFonts w:ascii="仿宋_GB2312" w:eastAsia="仿宋_GB2312" w:hAnsi="宋体" w:hint="eastAsia"/>
                <w:sz w:val="28"/>
                <w:szCs w:val="28"/>
              </w:rPr>
              <w:t xml:space="preserve">　</w:t>
            </w:r>
          </w:p>
        </w:tc>
      </w:tr>
      <w:tr w:rsidR="00BB4C3C" w:rsidRPr="000E0049" w:rsidTr="00604DD5">
        <w:trPr>
          <w:trHeight w:hRule="exact" w:val="851"/>
          <w:jc w:val="center"/>
        </w:trPr>
        <w:tc>
          <w:tcPr>
            <w:tcW w:w="1402" w:type="dxa"/>
            <w:tcBorders>
              <w:top w:val="nil"/>
              <w:left w:val="single" w:sz="4" w:space="0" w:color="000000"/>
              <w:bottom w:val="single" w:sz="4" w:space="0" w:color="000000"/>
              <w:right w:val="single" w:sz="4" w:space="0" w:color="000000"/>
            </w:tcBorders>
            <w:vAlign w:val="center"/>
          </w:tcPr>
          <w:p w:rsidR="00BB4C3C" w:rsidRPr="00AC746B" w:rsidRDefault="00BB4C3C" w:rsidP="00604DD5">
            <w:pPr>
              <w:jc w:val="center"/>
              <w:rPr>
                <w:rFonts w:ascii="仿宋_GB2312" w:eastAsia="仿宋_GB2312"/>
                <w:sz w:val="28"/>
                <w:szCs w:val="28"/>
              </w:rPr>
            </w:pPr>
            <w:r>
              <w:rPr>
                <w:rFonts w:ascii="仿宋_GB2312" w:eastAsia="仿宋_GB2312" w:hint="eastAsia"/>
                <w:sz w:val="28"/>
                <w:szCs w:val="28"/>
              </w:rPr>
              <w:t>2</w:t>
            </w:r>
          </w:p>
        </w:tc>
        <w:tc>
          <w:tcPr>
            <w:tcW w:w="3271" w:type="dxa"/>
            <w:tcBorders>
              <w:top w:val="nil"/>
              <w:left w:val="nil"/>
              <w:bottom w:val="single" w:sz="4" w:space="0" w:color="000000"/>
              <w:right w:val="single" w:sz="4" w:space="0" w:color="000000"/>
            </w:tcBorders>
            <w:vAlign w:val="center"/>
          </w:tcPr>
          <w:p w:rsidR="00BB4C3C" w:rsidRPr="003541DF" w:rsidRDefault="00BB4C3C" w:rsidP="00604DD5">
            <w:pPr>
              <w:spacing w:line="480" w:lineRule="exact"/>
              <w:jc w:val="center"/>
              <w:rPr>
                <w:rFonts w:ascii="仿宋_GB2312" w:eastAsia="仿宋_GB2312"/>
                <w:sz w:val="28"/>
                <w:szCs w:val="28"/>
              </w:rPr>
            </w:pPr>
            <w:r w:rsidRPr="003541DF">
              <w:rPr>
                <w:rFonts w:ascii="宋体" w:eastAsia="宋体" w:hAnsi="宋体" w:cs="宋体"/>
                <w:bCs/>
                <w:spacing w:val="-3"/>
                <w:sz w:val="25"/>
                <w:szCs w:val="25"/>
              </w:rPr>
              <w:t>教学创新成果报告</w:t>
            </w:r>
          </w:p>
        </w:tc>
        <w:tc>
          <w:tcPr>
            <w:tcW w:w="1843"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sz w:val="28"/>
                <w:szCs w:val="28"/>
              </w:rPr>
            </w:pPr>
            <w:r w:rsidRPr="00AC746B">
              <w:rPr>
                <w:rFonts w:ascii="仿宋_GB2312" w:eastAsia="仿宋_GB2312" w:hAnsi="宋体" w:hint="eastAsia"/>
                <w:sz w:val="28"/>
                <w:szCs w:val="28"/>
              </w:rPr>
              <w:t>2</w:t>
            </w:r>
            <w:r>
              <w:rPr>
                <w:rFonts w:ascii="仿宋_GB2312" w:eastAsia="仿宋_GB2312" w:hAnsi="宋体"/>
                <w:sz w:val="28"/>
                <w:szCs w:val="28"/>
              </w:rPr>
              <w:t>0</w:t>
            </w:r>
          </w:p>
        </w:tc>
        <w:tc>
          <w:tcPr>
            <w:tcW w:w="2334"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rPr>
                <w:rFonts w:ascii="仿宋_GB2312" w:eastAsia="仿宋_GB2312"/>
                <w:sz w:val="28"/>
                <w:szCs w:val="28"/>
              </w:rPr>
            </w:pPr>
            <w:r w:rsidRPr="00AC746B">
              <w:rPr>
                <w:rFonts w:ascii="仿宋_GB2312" w:eastAsia="仿宋_GB2312" w:hAnsi="宋体" w:hint="eastAsia"/>
                <w:sz w:val="28"/>
                <w:szCs w:val="28"/>
              </w:rPr>
              <w:t xml:space="preserve">　</w:t>
            </w:r>
          </w:p>
        </w:tc>
      </w:tr>
      <w:tr w:rsidR="00BB4C3C" w:rsidRPr="000E0049" w:rsidTr="00604DD5">
        <w:trPr>
          <w:trHeight w:hRule="exact" w:val="851"/>
          <w:jc w:val="center"/>
        </w:trPr>
        <w:tc>
          <w:tcPr>
            <w:tcW w:w="1402" w:type="dxa"/>
            <w:tcBorders>
              <w:top w:val="nil"/>
              <w:left w:val="single" w:sz="4" w:space="0" w:color="000000"/>
              <w:bottom w:val="single" w:sz="4" w:space="0" w:color="000000"/>
              <w:right w:val="single" w:sz="4" w:space="0" w:color="000000"/>
            </w:tcBorders>
            <w:vAlign w:val="center"/>
          </w:tcPr>
          <w:p w:rsidR="00BB4C3C" w:rsidRPr="00AC746B" w:rsidRDefault="00BB4C3C" w:rsidP="00604DD5">
            <w:pPr>
              <w:jc w:val="center"/>
              <w:rPr>
                <w:rFonts w:ascii="仿宋_GB2312" w:eastAsia="仿宋_GB2312"/>
                <w:sz w:val="28"/>
                <w:szCs w:val="28"/>
              </w:rPr>
            </w:pPr>
            <w:r>
              <w:rPr>
                <w:rFonts w:ascii="仿宋_GB2312" w:eastAsia="仿宋_GB2312" w:hint="eastAsia"/>
                <w:sz w:val="28"/>
                <w:szCs w:val="28"/>
              </w:rPr>
              <w:t>3</w:t>
            </w:r>
          </w:p>
        </w:tc>
        <w:tc>
          <w:tcPr>
            <w:tcW w:w="3271" w:type="dxa"/>
            <w:tcBorders>
              <w:top w:val="nil"/>
              <w:left w:val="nil"/>
              <w:bottom w:val="single" w:sz="4" w:space="0" w:color="000000"/>
              <w:right w:val="single" w:sz="4" w:space="0" w:color="000000"/>
            </w:tcBorders>
            <w:vAlign w:val="center"/>
          </w:tcPr>
          <w:p w:rsidR="00BB4C3C" w:rsidRPr="003541DF" w:rsidRDefault="00BB4C3C" w:rsidP="00604DD5">
            <w:pPr>
              <w:spacing w:line="480" w:lineRule="exact"/>
              <w:jc w:val="center"/>
              <w:rPr>
                <w:rFonts w:ascii="仿宋_GB2312" w:eastAsia="仿宋_GB2312"/>
                <w:sz w:val="28"/>
                <w:szCs w:val="28"/>
              </w:rPr>
            </w:pPr>
            <w:r w:rsidRPr="003541DF">
              <w:rPr>
                <w:rFonts w:ascii="宋体" w:eastAsia="宋体" w:hAnsi="宋体" w:cs="宋体"/>
                <w:bCs/>
                <w:spacing w:val="-3"/>
                <w:sz w:val="25"/>
                <w:szCs w:val="25"/>
              </w:rPr>
              <w:t>教学设计创新汇报</w:t>
            </w:r>
          </w:p>
        </w:tc>
        <w:tc>
          <w:tcPr>
            <w:tcW w:w="1843"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sz w:val="28"/>
                <w:szCs w:val="28"/>
              </w:rPr>
            </w:pPr>
            <w:r>
              <w:rPr>
                <w:rFonts w:ascii="仿宋_GB2312" w:eastAsia="仿宋_GB2312" w:hAnsi="宋体"/>
                <w:sz w:val="28"/>
                <w:szCs w:val="28"/>
              </w:rPr>
              <w:t>40</w:t>
            </w:r>
          </w:p>
        </w:tc>
        <w:tc>
          <w:tcPr>
            <w:tcW w:w="2334" w:type="dxa"/>
            <w:tcBorders>
              <w:top w:val="nil"/>
              <w:left w:val="nil"/>
              <w:bottom w:val="single" w:sz="4" w:space="0" w:color="000000"/>
              <w:right w:val="single" w:sz="4" w:space="0" w:color="000000"/>
            </w:tcBorders>
            <w:vAlign w:val="center"/>
          </w:tcPr>
          <w:p w:rsidR="00BB4C3C" w:rsidRPr="00AC746B" w:rsidRDefault="00BB4C3C" w:rsidP="00604DD5">
            <w:pPr>
              <w:spacing w:line="480" w:lineRule="exact"/>
              <w:rPr>
                <w:rFonts w:ascii="仿宋_GB2312" w:eastAsia="仿宋_GB2312"/>
                <w:sz w:val="28"/>
                <w:szCs w:val="28"/>
              </w:rPr>
            </w:pPr>
          </w:p>
        </w:tc>
      </w:tr>
      <w:tr w:rsidR="00BB4C3C" w:rsidRPr="000E0049" w:rsidTr="00604DD5">
        <w:trPr>
          <w:trHeight w:val="1499"/>
          <w:jc w:val="center"/>
        </w:trPr>
        <w:tc>
          <w:tcPr>
            <w:tcW w:w="1402" w:type="dxa"/>
            <w:tcBorders>
              <w:top w:val="single" w:sz="4" w:space="0" w:color="000000"/>
              <w:left w:val="single" w:sz="4" w:space="0" w:color="000000"/>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sz w:val="28"/>
                <w:szCs w:val="28"/>
              </w:rPr>
            </w:pPr>
            <w:r w:rsidRPr="00AC746B">
              <w:rPr>
                <w:rFonts w:ascii="仿宋_GB2312" w:eastAsia="仿宋_GB2312" w:hAnsi="宋体" w:hint="eastAsia"/>
                <w:sz w:val="28"/>
                <w:szCs w:val="28"/>
              </w:rPr>
              <w:t>评委</w:t>
            </w:r>
          </w:p>
          <w:p w:rsidR="00BB4C3C" w:rsidRPr="00AC746B" w:rsidRDefault="00BB4C3C" w:rsidP="00604DD5">
            <w:pPr>
              <w:spacing w:line="480" w:lineRule="exact"/>
              <w:jc w:val="center"/>
              <w:rPr>
                <w:rFonts w:ascii="仿宋_GB2312" w:eastAsia="仿宋_GB2312"/>
                <w:sz w:val="28"/>
                <w:szCs w:val="28"/>
              </w:rPr>
            </w:pPr>
            <w:r w:rsidRPr="00AC746B">
              <w:rPr>
                <w:rFonts w:ascii="仿宋_GB2312" w:eastAsia="仿宋_GB2312" w:hAnsi="宋体" w:hint="eastAsia"/>
                <w:sz w:val="28"/>
                <w:szCs w:val="28"/>
              </w:rPr>
              <w:t>签名</w:t>
            </w:r>
          </w:p>
        </w:tc>
        <w:tc>
          <w:tcPr>
            <w:tcW w:w="3271"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sz w:val="28"/>
                <w:szCs w:val="28"/>
              </w:rPr>
            </w:pPr>
          </w:p>
        </w:tc>
        <w:tc>
          <w:tcPr>
            <w:tcW w:w="1843"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480" w:lineRule="exact"/>
              <w:jc w:val="center"/>
              <w:rPr>
                <w:rFonts w:ascii="仿宋_GB2312" w:eastAsia="仿宋_GB2312"/>
                <w:sz w:val="28"/>
                <w:szCs w:val="28"/>
              </w:rPr>
            </w:pPr>
            <w:r w:rsidRPr="00AC746B">
              <w:rPr>
                <w:rFonts w:ascii="仿宋_GB2312" w:eastAsia="仿宋_GB2312" w:hAnsi="宋体" w:hint="eastAsia"/>
                <w:sz w:val="28"/>
                <w:szCs w:val="28"/>
              </w:rPr>
              <w:t>合计得分</w:t>
            </w:r>
          </w:p>
        </w:tc>
        <w:tc>
          <w:tcPr>
            <w:tcW w:w="2334" w:type="dxa"/>
            <w:tcBorders>
              <w:top w:val="single" w:sz="4" w:space="0" w:color="000000"/>
              <w:left w:val="nil"/>
              <w:bottom w:val="single" w:sz="4" w:space="0" w:color="000000"/>
              <w:right w:val="single" w:sz="4" w:space="0" w:color="000000"/>
            </w:tcBorders>
            <w:vAlign w:val="center"/>
          </w:tcPr>
          <w:p w:rsidR="00BB4C3C" w:rsidRPr="00AC746B" w:rsidRDefault="00BB4C3C" w:rsidP="00604DD5">
            <w:pPr>
              <w:spacing w:line="480" w:lineRule="exact"/>
              <w:rPr>
                <w:rFonts w:ascii="仿宋_GB2312" w:eastAsia="仿宋_GB2312"/>
                <w:sz w:val="28"/>
                <w:szCs w:val="28"/>
              </w:rPr>
            </w:pPr>
          </w:p>
        </w:tc>
      </w:tr>
    </w:tbl>
    <w:p w:rsidR="00BB4C3C" w:rsidRPr="00AC746B" w:rsidRDefault="00BB4C3C" w:rsidP="00BB4C3C">
      <w:pPr>
        <w:spacing w:line="540" w:lineRule="exact"/>
        <w:rPr>
          <w:rFonts w:ascii="方正小标宋简体" w:eastAsia="方正小标宋简体"/>
          <w:sz w:val="30"/>
          <w:szCs w:val="30"/>
        </w:rPr>
      </w:pPr>
      <w:r w:rsidRPr="00AC746B">
        <w:rPr>
          <w:rFonts w:ascii="黑体" w:eastAsia="黑体" w:hAnsi="宋体" w:cs="宋体" w:hint="eastAsia"/>
          <w:bCs/>
          <w:sz w:val="28"/>
          <w:szCs w:val="28"/>
        </w:rPr>
        <w:t>注：</w:t>
      </w:r>
      <w:r w:rsidRPr="00AC746B">
        <w:rPr>
          <w:rFonts w:ascii="楷体_GB2312" w:eastAsia="楷体_GB2312" w:hAnsi="宋体" w:cs="宋体" w:hint="eastAsia"/>
          <w:bCs/>
          <w:sz w:val="28"/>
          <w:szCs w:val="28"/>
        </w:rPr>
        <w:t>评委评分可保留小数点后两位。</w:t>
      </w:r>
    </w:p>
    <w:p w:rsidR="00BB4C3C" w:rsidRPr="00581722" w:rsidRDefault="00BB4C3C" w:rsidP="00BB4C3C">
      <w:pPr>
        <w:spacing w:line="276" w:lineRule="auto"/>
        <w:rPr>
          <w:rFonts w:ascii="Times New Roman" w:eastAsia="仿宋" w:hAnsi="Times New Roman" w:cs="Times New Roman"/>
          <w:spacing w:val="-12"/>
          <w:sz w:val="24"/>
          <w:szCs w:val="24"/>
          <w:lang w:bidi="en-US"/>
        </w:rPr>
      </w:pPr>
    </w:p>
    <w:p w:rsidR="00BB4C3C" w:rsidRPr="0033386A" w:rsidRDefault="00BB4C3C" w:rsidP="00BB4C3C">
      <w:pPr>
        <w:rPr>
          <w:sz w:val="36"/>
          <w:szCs w:val="36"/>
        </w:rPr>
      </w:pPr>
    </w:p>
    <w:p w:rsidR="00BB4C3C" w:rsidRDefault="00BB4C3C" w:rsidP="00BB4C3C">
      <w:pPr>
        <w:rPr>
          <w:sz w:val="36"/>
          <w:szCs w:val="36"/>
        </w:rPr>
      </w:pPr>
    </w:p>
    <w:p w:rsidR="00BB4C3C" w:rsidRDefault="00BB4C3C" w:rsidP="00BB4C3C">
      <w:pPr>
        <w:rPr>
          <w:sz w:val="36"/>
          <w:szCs w:val="36"/>
        </w:rPr>
      </w:pPr>
    </w:p>
    <w:p w:rsidR="00BB4C3C" w:rsidRDefault="00BB4C3C" w:rsidP="00BB4C3C">
      <w:pPr>
        <w:rPr>
          <w:sz w:val="36"/>
          <w:szCs w:val="36"/>
        </w:rPr>
      </w:pPr>
    </w:p>
    <w:p w:rsidR="00BB4C3C" w:rsidRDefault="00BB4C3C" w:rsidP="00BB4C3C">
      <w:pPr>
        <w:rPr>
          <w:sz w:val="36"/>
          <w:szCs w:val="36"/>
        </w:rPr>
      </w:pPr>
    </w:p>
    <w:p w:rsidR="00BB4C3C" w:rsidRDefault="00BB4C3C" w:rsidP="00BB4C3C">
      <w:pPr>
        <w:rPr>
          <w:sz w:val="36"/>
          <w:szCs w:val="36"/>
        </w:rPr>
      </w:pPr>
    </w:p>
    <w:p w:rsidR="00BB4C3C" w:rsidRPr="00D60CBE" w:rsidRDefault="00BB4C3C" w:rsidP="00BB4C3C">
      <w:pPr>
        <w:rPr>
          <w:rFonts w:ascii="黑体" w:eastAsia="黑体" w:hAnsi="黑体" w:hint="eastAsia"/>
          <w:kern w:val="0"/>
          <w:sz w:val="30"/>
          <w:szCs w:val="30"/>
        </w:rPr>
      </w:pPr>
    </w:p>
    <w:p w:rsidR="00D53677" w:rsidRPr="00BB4C3C" w:rsidRDefault="00D53677">
      <w:bookmarkStart w:id="2" w:name="_GoBack"/>
      <w:bookmarkEnd w:id="2"/>
    </w:p>
    <w:sectPr w:rsidR="00D53677" w:rsidRPr="00BB4C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Malgun Gothic Semilight"/>
    <w:panose1 w:val="00000000000000000000"/>
    <w:charset w:val="86"/>
    <w:family w:val="script"/>
    <w:notTrueType/>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大标宋简">
    <w:altName w:val="黑体"/>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5D88"/>
    <w:multiLevelType w:val="hybridMultilevel"/>
    <w:tmpl w:val="ADD2CD0E"/>
    <w:lvl w:ilvl="0" w:tplc="97B815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70B24"/>
    <w:multiLevelType w:val="hybridMultilevel"/>
    <w:tmpl w:val="1E1445E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9A92178"/>
    <w:multiLevelType w:val="hybridMultilevel"/>
    <w:tmpl w:val="117AB3B6"/>
    <w:lvl w:ilvl="0" w:tplc="97B815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044C23"/>
    <w:multiLevelType w:val="hybridMultilevel"/>
    <w:tmpl w:val="35347A84"/>
    <w:lvl w:ilvl="0" w:tplc="97B815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2725AB"/>
    <w:multiLevelType w:val="hybridMultilevel"/>
    <w:tmpl w:val="A3F6C474"/>
    <w:lvl w:ilvl="0" w:tplc="97B815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3C"/>
    <w:rsid w:val="00BB4C3C"/>
    <w:rsid w:val="00D53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D7F5C-C90A-42C7-A74F-6F428659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BB4C3C"/>
    <w:rPr>
      <w:rFonts w:ascii="Arial" w:hAnsi="Arial" w:cs="Arial"/>
      <w:kern w:val="0"/>
      <w:sz w:val="20"/>
      <w:szCs w:val="20"/>
    </w:rPr>
    <w:tblPr>
      <w:tblCellMar>
        <w:top w:w="0" w:type="dxa"/>
        <w:left w:w="0" w:type="dxa"/>
        <w:bottom w:w="0" w:type="dxa"/>
        <w:right w:w="0" w:type="dxa"/>
      </w:tblCellMar>
    </w:tblPr>
  </w:style>
  <w:style w:type="paragraph" w:styleId="a3">
    <w:name w:val="List Paragraph"/>
    <w:basedOn w:val="a"/>
    <w:uiPriority w:val="1"/>
    <w:qFormat/>
    <w:rsid w:val="00BB4C3C"/>
    <w:pPr>
      <w:autoSpaceDE w:val="0"/>
      <w:autoSpaceDN w:val="0"/>
      <w:jc w:val="left"/>
    </w:pPr>
    <w:rPr>
      <w:rFonts w:ascii="MS PGothic" w:eastAsia="MS PGothic" w:hAnsi="MS PGothic" w:cs="MS PGothic"/>
      <w:kern w:val="0"/>
      <w:sz w:val="22"/>
      <w:lang w:eastAsia="en-US"/>
    </w:rPr>
  </w:style>
  <w:style w:type="table" w:styleId="a4">
    <w:name w:val="Table Grid"/>
    <w:basedOn w:val="a1"/>
    <w:uiPriority w:val="39"/>
    <w:rsid w:val="00BB4C3C"/>
    <w:pPr>
      <w:widowControl w:val="0"/>
      <w:autoSpaceDE w:val="0"/>
      <w:autoSpaceDN w:val="0"/>
    </w:pPr>
    <w:rPr>
      <w:rFonts w:eastAsia="宋体"/>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2024-09-19T07:40:00Z</dcterms:created>
  <dcterms:modified xsi:type="dcterms:W3CDTF">2024-09-19T07:41:00Z</dcterms:modified>
</cp:coreProperties>
</file>