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D825F" w14:textId="55918E8A" w:rsidR="005423C4" w:rsidRDefault="005423C4" w:rsidP="005423C4">
      <w:pPr>
        <w:pStyle w:val="1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Times New Roman" w:eastAsia="宋体"/>
          <w:b/>
          <w:bCs/>
          <w:sz w:val="36"/>
          <w:szCs w:val="36"/>
        </w:rPr>
        <w:t>2022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年度</w:t>
      </w:r>
      <w:r w:rsidR="00AE507E" w:rsidRPr="00AE507E">
        <w:rPr>
          <w:rFonts w:ascii="宋体" w:eastAsia="宋体" w:hAnsi="宋体" w:cs="宋体" w:hint="eastAsia"/>
          <w:b/>
          <w:bCs/>
          <w:sz w:val="36"/>
          <w:szCs w:val="36"/>
        </w:rPr>
        <w:t>灾害防御科学技术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奖公示表</w:t>
      </w:r>
    </w:p>
    <w:p w14:paraId="121F354E" w14:textId="112B888E" w:rsidR="005423C4" w:rsidRPr="00F40807" w:rsidRDefault="005423C4" w:rsidP="005423C4">
      <w:pPr>
        <w:pStyle w:val="1"/>
        <w:rPr>
          <w:rFonts w:ascii="宋体" w:eastAsia="宋体" w:hAnsi="宋体" w:cs="宋体"/>
          <w:b/>
          <w:bCs/>
          <w:sz w:val="32"/>
          <w:szCs w:val="32"/>
        </w:rPr>
      </w:pPr>
      <w:r w:rsidRPr="00F40807">
        <w:rPr>
          <w:rFonts w:ascii="宋体" w:eastAsia="宋体" w:hAnsi="宋体" w:cs="宋体" w:hint="eastAsia"/>
          <w:b/>
          <w:bCs/>
          <w:sz w:val="32"/>
          <w:szCs w:val="32"/>
        </w:rPr>
        <w:t>（</w:t>
      </w:r>
      <w:r w:rsidR="00AE507E" w:rsidRPr="00AE507E">
        <w:rPr>
          <w:rFonts w:ascii="宋体" w:eastAsia="宋体" w:hAnsi="宋体" w:cs="宋体" w:hint="eastAsia"/>
          <w:b/>
          <w:bCs/>
          <w:sz w:val="32"/>
          <w:szCs w:val="32"/>
        </w:rPr>
        <w:t>科技进步奖</w:t>
      </w:r>
      <w:r w:rsidRPr="00F40807">
        <w:rPr>
          <w:rFonts w:ascii="宋体" w:eastAsia="宋体" w:hAnsi="宋体" w:cs="宋体" w:hint="eastAsia"/>
          <w:b/>
          <w:bCs/>
          <w:sz w:val="32"/>
          <w:szCs w:val="32"/>
        </w:rPr>
        <w:t>）</w:t>
      </w:r>
    </w:p>
    <w:p w14:paraId="524CAD0E" w14:textId="77777777" w:rsidR="005423C4" w:rsidRDefault="005423C4" w:rsidP="005423C4"/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5"/>
        <w:gridCol w:w="7849"/>
      </w:tblGrid>
      <w:tr w:rsidR="005423C4" w14:paraId="54A969F7" w14:textId="77777777" w:rsidTr="00060D9A">
        <w:trPr>
          <w:trHeight w:val="553"/>
          <w:jc w:val="center"/>
        </w:trPr>
        <w:tc>
          <w:tcPr>
            <w:tcW w:w="1615" w:type="dxa"/>
            <w:vAlign w:val="center"/>
          </w:tcPr>
          <w:p w14:paraId="6297C302" w14:textId="77777777" w:rsidR="005423C4" w:rsidRDefault="005423C4" w:rsidP="001B6C34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项目名称</w:t>
            </w:r>
          </w:p>
        </w:tc>
        <w:tc>
          <w:tcPr>
            <w:tcW w:w="7849" w:type="dxa"/>
            <w:vAlign w:val="center"/>
          </w:tcPr>
          <w:p w14:paraId="73210428" w14:textId="4CBA24F2" w:rsidR="005423C4" w:rsidRPr="005423C4" w:rsidRDefault="00AE507E" w:rsidP="00AE507E">
            <w:pPr>
              <w:spacing w:line="360" w:lineRule="auto"/>
              <w:jc w:val="center"/>
              <w:rPr>
                <w:rFonts w:ascii="仿宋" w:eastAsia="仿宋" w:hAnsi="仿宋"/>
                <w:bCs/>
              </w:rPr>
            </w:pPr>
            <w:proofErr w:type="gramStart"/>
            <w:r w:rsidRPr="00AE507E">
              <w:rPr>
                <w:rFonts w:ascii="仿宋" w:eastAsia="仿宋" w:hAnsi="仿宋" w:hint="eastAsia"/>
                <w:bCs/>
              </w:rPr>
              <w:t>浮</w:t>
            </w:r>
            <w:proofErr w:type="gramEnd"/>
            <w:r w:rsidRPr="00AE507E">
              <w:rPr>
                <w:rFonts w:ascii="仿宋" w:eastAsia="仿宋" w:hAnsi="仿宋" w:hint="eastAsia"/>
                <w:bCs/>
              </w:rPr>
              <w:t>筏式海洋渔业设施灾害风险快速预警技术研究及应用</w:t>
            </w:r>
          </w:p>
        </w:tc>
      </w:tr>
      <w:tr w:rsidR="00AE507E" w14:paraId="1ABF8556" w14:textId="77777777" w:rsidTr="00060D9A">
        <w:trPr>
          <w:trHeight w:val="397"/>
          <w:jc w:val="center"/>
        </w:trPr>
        <w:tc>
          <w:tcPr>
            <w:tcW w:w="1615" w:type="dxa"/>
            <w:vMerge w:val="restart"/>
            <w:vAlign w:val="center"/>
          </w:tcPr>
          <w:p w14:paraId="02531741" w14:textId="77777777" w:rsidR="00AE507E" w:rsidRDefault="00AE507E" w:rsidP="00AE507E">
            <w:pPr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  <w:bCs/>
              </w:rPr>
              <w:t>主要完成单位</w:t>
            </w:r>
          </w:p>
        </w:tc>
        <w:tc>
          <w:tcPr>
            <w:tcW w:w="7849" w:type="dxa"/>
            <w:vAlign w:val="center"/>
          </w:tcPr>
          <w:p w14:paraId="48AFC904" w14:textId="3CCC349D" w:rsidR="00AE507E" w:rsidRDefault="00AE507E" w:rsidP="00AE507E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上海交通大学</w:t>
            </w:r>
          </w:p>
        </w:tc>
      </w:tr>
      <w:tr w:rsidR="005423C4" w14:paraId="1805ACC8" w14:textId="77777777" w:rsidTr="00060D9A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406AE76B" w14:textId="77777777" w:rsidR="005423C4" w:rsidRDefault="005423C4" w:rsidP="001B6C34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603CD008" w14:textId="411B62A0" w:rsidR="005423C4" w:rsidRDefault="00AE507E" w:rsidP="001B6C34">
            <w:pPr>
              <w:spacing w:line="360" w:lineRule="auto"/>
              <w:rPr>
                <w:rFonts w:ascii="仿宋" w:eastAsia="仿宋" w:hAnsi="仿宋" w:cs="宋体"/>
              </w:rPr>
            </w:pPr>
            <w:r w:rsidRPr="00AE507E">
              <w:rPr>
                <w:rFonts w:ascii="仿宋" w:eastAsia="仿宋" w:hAnsi="仿宋" w:cs="宋体" w:hint="eastAsia"/>
              </w:rPr>
              <w:t>自然资源部海洋减灾中心</w:t>
            </w:r>
          </w:p>
        </w:tc>
      </w:tr>
      <w:tr w:rsidR="005423C4" w14:paraId="17F68EBA" w14:textId="77777777" w:rsidTr="00060D9A">
        <w:trPr>
          <w:trHeight w:val="413"/>
          <w:jc w:val="center"/>
        </w:trPr>
        <w:tc>
          <w:tcPr>
            <w:tcW w:w="1615" w:type="dxa"/>
            <w:vMerge/>
            <w:vAlign w:val="center"/>
          </w:tcPr>
          <w:p w14:paraId="2CC24162" w14:textId="77777777" w:rsidR="005423C4" w:rsidRDefault="005423C4" w:rsidP="001B6C34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33532671" w14:textId="42415CC9" w:rsidR="005423C4" w:rsidRDefault="00AE507E" w:rsidP="001B6C34">
            <w:pPr>
              <w:spacing w:line="360" w:lineRule="auto"/>
              <w:jc w:val="left"/>
              <w:rPr>
                <w:rFonts w:ascii="仿宋" w:eastAsia="仿宋" w:hAnsi="仿宋" w:cs="宋体"/>
              </w:rPr>
            </w:pPr>
            <w:r w:rsidRPr="00AE507E">
              <w:rPr>
                <w:rFonts w:ascii="仿宋" w:eastAsia="仿宋" w:hAnsi="仿宋" w:cs="宋体" w:hint="eastAsia"/>
              </w:rPr>
              <w:t>福建省海洋预报台</w:t>
            </w:r>
          </w:p>
        </w:tc>
      </w:tr>
      <w:tr w:rsidR="005423C4" w14:paraId="435F879E" w14:textId="77777777" w:rsidTr="00060D9A">
        <w:trPr>
          <w:trHeight w:val="397"/>
          <w:jc w:val="center"/>
        </w:trPr>
        <w:tc>
          <w:tcPr>
            <w:tcW w:w="1615" w:type="dxa"/>
            <w:vMerge w:val="restart"/>
            <w:vAlign w:val="center"/>
          </w:tcPr>
          <w:p w14:paraId="68CE2898" w14:textId="77777777" w:rsidR="005423C4" w:rsidRDefault="005423C4" w:rsidP="001B6C34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主要完成人</w:t>
            </w:r>
          </w:p>
          <w:p w14:paraId="47F843CF" w14:textId="77777777" w:rsidR="005423C4" w:rsidRDefault="005423C4" w:rsidP="001B6C3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  <w:bCs/>
              </w:rPr>
              <w:t>（职称、完成单位、工作单位）</w:t>
            </w:r>
          </w:p>
        </w:tc>
        <w:tc>
          <w:tcPr>
            <w:tcW w:w="7849" w:type="dxa"/>
            <w:vAlign w:val="center"/>
          </w:tcPr>
          <w:p w14:paraId="1A4E27F4" w14:textId="48F0D814" w:rsidR="005423C4" w:rsidRDefault="005423C4" w:rsidP="00AB25B3">
            <w:p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  <w:r w:rsidRPr="00C613EF">
              <w:rPr>
                <w:rFonts w:ascii="仿宋" w:eastAsia="仿宋" w:hAnsi="仿宋" w:hint="eastAsia"/>
              </w:rPr>
              <w:t>1</w:t>
            </w:r>
            <w:r w:rsidRPr="00C613EF">
              <w:rPr>
                <w:rFonts w:ascii="仿宋" w:eastAsia="仿宋" w:hAnsi="仿宋"/>
              </w:rPr>
              <w:t>.</w:t>
            </w:r>
            <w:r w:rsidR="005D5838">
              <w:rPr>
                <w:rFonts w:ascii="仿宋" w:eastAsia="仿宋" w:hAnsi="仿宋" w:hint="eastAsia"/>
              </w:rPr>
              <w:t>张新曙</w:t>
            </w:r>
            <w:r w:rsidRPr="00C613EF">
              <w:rPr>
                <w:rFonts w:ascii="仿宋" w:eastAsia="仿宋" w:hAnsi="仿宋" w:hint="eastAsia"/>
              </w:rPr>
              <w:t>（</w:t>
            </w:r>
            <w:r>
              <w:rPr>
                <w:rFonts w:ascii="仿宋" w:eastAsia="仿宋" w:hAnsi="仿宋" w:hint="eastAsia"/>
              </w:rPr>
              <w:t>职称：</w:t>
            </w:r>
            <w:r w:rsidR="005D5838">
              <w:rPr>
                <w:rFonts w:ascii="仿宋" w:eastAsia="仿宋" w:hAnsi="仿宋" w:hint="eastAsia"/>
              </w:rPr>
              <w:t>研究员</w:t>
            </w:r>
            <w:r>
              <w:rPr>
                <w:rFonts w:ascii="仿宋" w:eastAsia="仿宋" w:hAnsi="仿宋" w:hint="eastAsia"/>
              </w:rPr>
              <w:t>；工作单位：</w:t>
            </w:r>
            <w:r w:rsidR="005D5838">
              <w:rPr>
                <w:rFonts w:ascii="仿宋" w:eastAsia="仿宋" w:hAnsi="仿宋" w:hint="eastAsia"/>
              </w:rPr>
              <w:t>上海交通大学</w:t>
            </w:r>
            <w:r>
              <w:rPr>
                <w:rFonts w:ascii="仿宋" w:eastAsia="仿宋" w:hAnsi="仿宋" w:hint="eastAsia"/>
              </w:rPr>
              <w:t>；完成单位：</w:t>
            </w:r>
            <w:r w:rsidR="005D5838">
              <w:rPr>
                <w:rFonts w:ascii="仿宋" w:eastAsia="仿宋" w:hAnsi="仿宋" w:hint="eastAsia"/>
              </w:rPr>
              <w:t>上海交通大学</w:t>
            </w:r>
            <w:r>
              <w:rPr>
                <w:rFonts w:ascii="仿宋" w:eastAsia="仿宋" w:hAnsi="仿宋" w:hint="eastAsia"/>
              </w:rPr>
              <w:t>；主要贡献：项目</w:t>
            </w:r>
            <w:r w:rsidR="00513578">
              <w:rPr>
                <w:rFonts w:ascii="仿宋" w:eastAsia="仿宋" w:hAnsi="仿宋" w:hint="eastAsia"/>
              </w:rPr>
              <w:t>主要</w:t>
            </w:r>
            <w:r>
              <w:rPr>
                <w:rFonts w:ascii="仿宋" w:eastAsia="仿宋" w:hAnsi="仿宋" w:hint="eastAsia"/>
              </w:rPr>
              <w:t>负责人，</w:t>
            </w:r>
            <w:r w:rsidR="00513578" w:rsidRPr="00513578">
              <w:rPr>
                <w:rFonts w:ascii="仿宋" w:eastAsia="仿宋" w:hAnsi="仿宋" w:hint="eastAsia"/>
              </w:rPr>
              <w:t>重点负责统筹项目，提出技术路线和实施方案，组织协调技术单位联合攻关，全程指导项目推进，完成结题验收，具体包括：1</w:t>
            </w:r>
            <w:r w:rsidR="00513578">
              <w:rPr>
                <w:rFonts w:ascii="仿宋" w:eastAsia="仿宋" w:hAnsi="仿宋" w:hint="eastAsia"/>
              </w:rPr>
              <w:t>）</w:t>
            </w:r>
            <w:r w:rsidR="00513578" w:rsidRPr="00513578">
              <w:rPr>
                <w:rFonts w:ascii="仿宋" w:eastAsia="仿宋" w:hAnsi="仿宋" w:hint="eastAsia"/>
              </w:rPr>
              <w:t>、组织开展基于机器学习方法的海浪短期预报方法，作为第一作者开发了可同时预报涌浪和风浪的软件；2</w:t>
            </w:r>
            <w:r w:rsidR="00513578">
              <w:rPr>
                <w:rFonts w:ascii="仿宋" w:eastAsia="仿宋" w:hAnsi="仿宋" w:hint="eastAsia"/>
              </w:rPr>
              <w:t>）</w:t>
            </w:r>
            <w:r w:rsidR="00513578" w:rsidRPr="00513578">
              <w:rPr>
                <w:rFonts w:ascii="仿宋" w:eastAsia="仿宋" w:hAnsi="仿宋" w:hint="eastAsia"/>
              </w:rPr>
              <w:t>、指导</w:t>
            </w:r>
            <w:proofErr w:type="gramStart"/>
            <w:r w:rsidR="00513578" w:rsidRPr="00513578">
              <w:rPr>
                <w:rFonts w:ascii="仿宋" w:eastAsia="仿宋" w:hAnsi="仿宋" w:hint="eastAsia"/>
              </w:rPr>
              <w:t>浮</w:t>
            </w:r>
            <w:proofErr w:type="gramEnd"/>
            <w:r w:rsidR="00513578" w:rsidRPr="00513578">
              <w:rPr>
                <w:rFonts w:ascii="仿宋" w:eastAsia="仿宋" w:hAnsi="仿宋" w:hint="eastAsia"/>
              </w:rPr>
              <w:t>筏式渔业设施风险预警产品研发和应用，建立弹性筏架-浮子-系泊</w:t>
            </w:r>
            <w:proofErr w:type="gramStart"/>
            <w:r w:rsidR="00513578" w:rsidRPr="00513578">
              <w:rPr>
                <w:rFonts w:ascii="仿宋" w:eastAsia="仿宋" w:hAnsi="仿宋" w:hint="eastAsia"/>
              </w:rPr>
              <w:t>缆</w:t>
            </w:r>
            <w:proofErr w:type="gramEnd"/>
            <w:r w:rsidR="00513578" w:rsidRPr="00513578">
              <w:rPr>
                <w:rFonts w:ascii="仿宋" w:eastAsia="仿宋" w:hAnsi="仿宋" w:hint="eastAsia"/>
              </w:rPr>
              <w:t>耦合系统水弹性响应计算方法，制定</w:t>
            </w:r>
            <w:proofErr w:type="gramStart"/>
            <w:r w:rsidR="00513578" w:rsidRPr="00513578">
              <w:rPr>
                <w:rFonts w:ascii="仿宋" w:eastAsia="仿宋" w:hAnsi="仿宋" w:hint="eastAsia"/>
              </w:rPr>
              <w:t>浮</w:t>
            </w:r>
            <w:proofErr w:type="gramEnd"/>
            <w:r w:rsidR="00513578" w:rsidRPr="00513578">
              <w:rPr>
                <w:rFonts w:ascii="仿宋" w:eastAsia="仿宋" w:hAnsi="仿宋" w:hint="eastAsia"/>
              </w:rPr>
              <w:t>筏式海洋渔业设施受灾破坏等级划分表；3</w:t>
            </w:r>
            <w:r w:rsidR="00513578">
              <w:rPr>
                <w:rFonts w:ascii="仿宋" w:eastAsia="仿宋" w:hAnsi="仿宋" w:hint="eastAsia"/>
              </w:rPr>
              <w:t>）</w:t>
            </w:r>
            <w:r w:rsidR="00513578" w:rsidRPr="00513578">
              <w:rPr>
                <w:rFonts w:ascii="仿宋" w:eastAsia="仿宋" w:hAnsi="仿宋" w:hint="eastAsia"/>
              </w:rPr>
              <w:t>、参与受灾机理研究和相关标准的制定，指导相关结题报告、论文撰写。旁证材料：学术论文、软件著作权、技术标准。</w:t>
            </w:r>
            <w:r w:rsidRPr="00C613EF">
              <w:rPr>
                <w:rFonts w:ascii="仿宋" w:eastAsia="仿宋" w:hAnsi="仿宋" w:hint="eastAsia"/>
              </w:rPr>
              <w:t>）</w:t>
            </w:r>
          </w:p>
        </w:tc>
      </w:tr>
      <w:tr w:rsidR="005423C4" w14:paraId="6A0E497D" w14:textId="77777777" w:rsidTr="00060D9A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42E29948" w14:textId="77777777" w:rsidR="005423C4" w:rsidRDefault="005423C4" w:rsidP="001B6C34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0A1F33AE" w14:textId="0C75F1CC" w:rsidR="005423C4" w:rsidRDefault="00513578" w:rsidP="00AB25B3">
            <w:p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2</w:t>
            </w:r>
            <w:r w:rsidRPr="00C613EF">
              <w:rPr>
                <w:rFonts w:ascii="仿宋" w:eastAsia="仿宋" w:hAnsi="仿宋"/>
              </w:rPr>
              <w:t>.</w:t>
            </w:r>
            <w:r>
              <w:rPr>
                <w:rFonts w:ascii="仿宋" w:eastAsia="仿宋" w:hAnsi="仿宋" w:hint="eastAsia"/>
              </w:rPr>
              <w:t>张尧</w:t>
            </w:r>
            <w:r w:rsidRPr="00C613EF">
              <w:rPr>
                <w:rFonts w:ascii="仿宋" w:eastAsia="仿宋" w:hAnsi="仿宋" w:hint="eastAsia"/>
              </w:rPr>
              <w:t>（</w:t>
            </w:r>
            <w:r>
              <w:rPr>
                <w:rFonts w:ascii="仿宋" w:eastAsia="仿宋" w:hAnsi="仿宋" w:hint="eastAsia"/>
              </w:rPr>
              <w:t>职称：研究员；工作单位：自然资源部海洋减灾中心；完成单位：自然资源部海洋减灾中心；主要贡献：项目负责人之一，主要</w:t>
            </w:r>
            <w:r w:rsidR="00AB25B3" w:rsidRPr="00AB25B3">
              <w:rPr>
                <w:rFonts w:ascii="仿宋" w:eastAsia="仿宋" w:hAnsi="仿宋" w:hint="eastAsia"/>
              </w:rPr>
              <w:t>负责利用理论分析、数值计算、实地调查等手段，确定关键技术方法。基于水弹性分析模型，开展筏式养殖受灾和风险预警技术研究。建立破坏程度数据库，确定养殖设施受灾破坏风险等级判定标准。组织协调技术单位联合攻关，开展预警产品试点应用。</w:t>
            </w:r>
            <w:r w:rsidRPr="00C613EF">
              <w:rPr>
                <w:rFonts w:ascii="仿宋" w:eastAsia="仿宋" w:hAnsi="仿宋" w:hint="eastAsia"/>
              </w:rPr>
              <w:t>）</w:t>
            </w:r>
          </w:p>
        </w:tc>
      </w:tr>
      <w:tr w:rsidR="007E3C51" w14:paraId="03F9B8D4" w14:textId="77777777" w:rsidTr="00060D9A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53514017" w14:textId="77777777" w:rsidR="007E3C51" w:rsidRDefault="007E3C51" w:rsidP="001B6C34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6F149735" w14:textId="4E508FE6" w:rsidR="007E3C51" w:rsidRDefault="007E3C51" w:rsidP="00AB25B3">
            <w:p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3.李雪丁</w:t>
            </w:r>
            <w:r w:rsidRPr="00C613EF">
              <w:rPr>
                <w:rFonts w:ascii="仿宋" w:eastAsia="仿宋" w:hAnsi="仿宋" w:hint="eastAsia"/>
              </w:rPr>
              <w:t>（</w:t>
            </w:r>
            <w:r>
              <w:rPr>
                <w:rFonts w:ascii="仿宋" w:eastAsia="仿宋" w:hAnsi="仿宋" w:hint="eastAsia"/>
              </w:rPr>
              <w:t>职称：副研究员；工作单位：</w:t>
            </w:r>
            <w:r w:rsidRPr="007E3C51">
              <w:rPr>
                <w:rFonts w:ascii="仿宋" w:eastAsia="仿宋" w:hAnsi="仿宋" w:hint="eastAsia"/>
              </w:rPr>
              <w:t>福建省海洋预报台</w:t>
            </w:r>
            <w:r>
              <w:rPr>
                <w:rFonts w:ascii="仿宋" w:eastAsia="仿宋" w:hAnsi="仿宋" w:hint="eastAsia"/>
              </w:rPr>
              <w:t>；完成单位：</w:t>
            </w:r>
            <w:r w:rsidRPr="007E3C51">
              <w:rPr>
                <w:rFonts w:ascii="仿宋" w:eastAsia="仿宋" w:hAnsi="仿宋" w:hint="eastAsia"/>
              </w:rPr>
              <w:t>福建省海洋预报台</w:t>
            </w:r>
            <w:r>
              <w:rPr>
                <w:rFonts w:ascii="仿宋" w:eastAsia="仿宋" w:hAnsi="仿宋" w:hint="eastAsia"/>
              </w:rPr>
              <w:t>；主要贡献：</w:t>
            </w:r>
            <w:r w:rsidRPr="007E3C51">
              <w:rPr>
                <w:rFonts w:ascii="仿宋" w:eastAsia="仿宋" w:hAnsi="仿宋" w:hint="eastAsia"/>
              </w:rPr>
              <w:t>项目主要完成人之一，重点负责福建省智能网格海洋预报业务系统相关的技术研究工作，对创新点一有重要贡献，具体包括：1</w:t>
            </w:r>
            <w:r>
              <w:rPr>
                <w:rFonts w:ascii="仿宋" w:eastAsia="仿宋" w:hAnsi="仿宋" w:hint="eastAsia"/>
              </w:rPr>
              <w:t>）</w:t>
            </w:r>
            <w:r w:rsidRPr="007E3C51">
              <w:rPr>
                <w:rFonts w:ascii="仿宋" w:eastAsia="仿宋" w:hAnsi="仿宋" w:hint="eastAsia"/>
              </w:rPr>
              <w:t>、组织开展系统的需求分析和结构模块搭建工作，提出将实况数据与数值模式融合进行关键点订正；2</w:t>
            </w:r>
            <w:r>
              <w:rPr>
                <w:rFonts w:ascii="仿宋" w:eastAsia="仿宋" w:hAnsi="仿宋" w:hint="eastAsia"/>
              </w:rPr>
              <w:t>）</w:t>
            </w:r>
            <w:r w:rsidRPr="007E3C51">
              <w:rPr>
                <w:rFonts w:ascii="仿宋" w:eastAsia="仿宋" w:hAnsi="仿宋" w:hint="eastAsia"/>
              </w:rPr>
              <w:t>、在核心期刊上发表学术论文“福建省智能网格海洋预报业务系统实现与应用”，作为发明人申请“一种海洋预报中网格预报数据的过滤方法及终端”等多项发明专利，并得到正式授权；3</w:t>
            </w:r>
            <w:r>
              <w:rPr>
                <w:rFonts w:ascii="仿宋" w:eastAsia="仿宋" w:hAnsi="仿宋" w:hint="eastAsia"/>
              </w:rPr>
              <w:t>）</w:t>
            </w:r>
            <w:r w:rsidRPr="007E3C51">
              <w:rPr>
                <w:rFonts w:ascii="仿宋" w:eastAsia="仿宋" w:hAnsi="仿宋" w:hint="eastAsia"/>
              </w:rPr>
              <w:t>、参与了沿海筏式养殖区在极端海况下预报技术研究，重点研究极端海况下的预报产品定制服务。</w:t>
            </w:r>
            <w:r w:rsidRPr="00C613EF">
              <w:rPr>
                <w:rFonts w:ascii="仿宋" w:eastAsia="仿宋" w:hAnsi="仿宋" w:hint="eastAsia"/>
              </w:rPr>
              <w:t>）</w:t>
            </w:r>
          </w:p>
        </w:tc>
      </w:tr>
      <w:tr w:rsidR="007E3C51" w14:paraId="23A1545D" w14:textId="77777777" w:rsidTr="00060D9A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3F54F746" w14:textId="77777777" w:rsidR="007E3C51" w:rsidRDefault="007E3C51" w:rsidP="001B6C34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399EFECA" w14:textId="16F4EA29" w:rsidR="007E3C51" w:rsidRDefault="007E3C51" w:rsidP="00AB25B3">
            <w:p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4</w:t>
            </w:r>
            <w:r>
              <w:rPr>
                <w:rFonts w:ascii="仿宋" w:eastAsia="仿宋" w:hAnsi="仿宋" w:hint="eastAsia"/>
              </w:rPr>
              <w:t>.</w:t>
            </w:r>
            <w:r w:rsidRPr="007E3C51">
              <w:rPr>
                <w:rFonts w:ascii="仿宋" w:eastAsia="仿宋" w:hAnsi="仿宋" w:hint="eastAsia"/>
              </w:rPr>
              <w:t>刘旭楠</w:t>
            </w:r>
            <w:r w:rsidRPr="00C613EF">
              <w:rPr>
                <w:rFonts w:ascii="仿宋" w:eastAsia="仿宋" w:hAnsi="仿宋" w:hint="eastAsia"/>
              </w:rPr>
              <w:t>（</w:t>
            </w:r>
            <w:r>
              <w:rPr>
                <w:rFonts w:ascii="仿宋" w:eastAsia="仿宋" w:hAnsi="仿宋" w:hint="eastAsia"/>
              </w:rPr>
              <w:t>职称：</w:t>
            </w:r>
            <w:r w:rsidR="00DC0ED8">
              <w:rPr>
                <w:rFonts w:ascii="仿宋" w:eastAsia="仿宋" w:hAnsi="仿宋" w:hint="eastAsia"/>
              </w:rPr>
              <w:t>副研究员</w:t>
            </w:r>
            <w:r>
              <w:rPr>
                <w:rFonts w:ascii="仿宋" w:eastAsia="仿宋" w:hAnsi="仿宋" w:hint="eastAsia"/>
              </w:rPr>
              <w:t>；工作单位：自然资源部海洋减灾中心；完成单位：自然资源部海洋减灾中心；主要贡献：项目完成人</w:t>
            </w:r>
            <w:r w:rsidR="00AB25B3">
              <w:rPr>
                <w:rFonts w:ascii="仿宋" w:eastAsia="仿宋" w:hAnsi="仿宋" w:hint="eastAsia"/>
              </w:rPr>
              <w:t>之一</w:t>
            </w:r>
            <w:r>
              <w:rPr>
                <w:rFonts w:ascii="仿宋" w:eastAsia="仿宋" w:hAnsi="仿宋" w:hint="eastAsia"/>
              </w:rPr>
              <w:t>，</w:t>
            </w:r>
            <w:r w:rsidR="00AB25B3" w:rsidRPr="00AB25B3">
              <w:rPr>
                <w:rFonts w:ascii="仿宋" w:eastAsia="仿宋" w:hAnsi="仿宋" w:hint="eastAsia"/>
              </w:rPr>
              <w:t>参与调研我国筏式养殖渔业的分类布局，根据历史灾情，分析受灾特点。基于遥感影像解译，构建了浮筏式海水养殖设施破坏程度数据库。利用遥感分析，开展了预警系统的后报验证和修正。</w:t>
            </w:r>
            <w:r w:rsidRPr="00C613EF">
              <w:rPr>
                <w:rFonts w:ascii="仿宋" w:eastAsia="仿宋" w:hAnsi="仿宋" w:hint="eastAsia"/>
              </w:rPr>
              <w:t>）</w:t>
            </w:r>
          </w:p>
        </w:tc>
      </w:tr>
      <w:tr w:rsidR="007E3C51" w14:paraId="2C33B90F" w14:textId="77777777" w:rsidTr="00060D9A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5999421A" w14:textId="77777777" w:rsidR="007E3C51" w:rsidRDefault="007E3C51" w:rsidP="001B6C34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6789CABE" w14:textId="6519F16D" w:rsidR="007E3C51" w:rsidRDefault="007E3C51" w:rsidP="00AB25B3">
            <w:p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5</w:t>
            </w:r>
            <w:r w:rsidRPr="00C613EF">
              <w:rPr>
                <w:rFonts w:ascii="仿宋" w:eastAsia="仿宋" w:hAnsi="仿宋"/>
              </w:rPr>
              <w:t>.</w:t>
            </w:r>
            <w:r>
              <w:rPr>
                <w:rFonts w:ascii="仿宋" w:eastAsia="仿宋" w:hAnsi="仿宋" w:hint="eastAsia"/>
              </w:rPr>
              <w:t>刘成</w:t>
            </w:r>
            <w:r w:rsidRPr="00C613EF">
              <w:rPr>
                <w:rFonts w:ascii="仿宋" w:eastAsia="仿宋" w:hAnsi="仿宋" w:hint="eastAsia"/>
              </w:rPr>
              <w:t>（</w:t>
            </w:r>
            <w:r>
              <w:rPr>
                <w:rFonts w:ascii="仿宋" w:eastAsia="仿宋" w:hAnsi="仿宋" w:hint="eastAsia"/>
              </w:rPr>
              <w:t>职称：副教授；工作单位：上海交通大学；完成单位：上海交通大学；主要贡献：</w:t>
            </w:r>
            <w:r w:rsidRPr="007E3C51">
              <w:rPr>
                <w:rFonts w:ascii="仿宋" w:eastAsia="仿宋" w:hAnsi="仿宋" w:hint="eastAsia"/>
              </w:rPr>
              <w:t>项目完成人之一，负责开展两相流中浮体水动力性能数值模拟研究，开发相关求解器，对创新点2有重要贡献，具体包括：1</w:t>
            </w:r>
            <w:r>
              <w:rPr>
                <w:rFonts w:ascii="仿宋" w:eastAsia="仿宋" w:hAnsi="仿宋" w:hint="eastAsia"/>
              </w:rPr>
              <w:t>）</w:t>
            </w:r>
            <w:r w:rsidRPr="007E3C51">
              <w:rPr>
                <w:rFonts w:ascii="仿宋" w:eastAsia="仿宋" w:hAnsi="仿宋" w:hint="eastAsia"/>
              </w:rPr>
              <w:t>、负责建立浮筏水下结构建模计算，研究流体粘性对浮筏水下结构的载荷影响规律；2</w:t>
            </w:r>
            <w:r>
              <w:rPr>
                <w:rFonts w:ascii="仿宋" w:eastAsia="仿宋" w:hAnsi="仿宋" w:hint="eastAsia"/>
              </w:rPr>
              <w:t>）</w:t>
            </w:r>
            <w:r w:rsidRPr="007E3C51">
              <w:rPr>
                <w:rFonts w:ascii="仿宋" w:eastAsia="仿宋" w:hAnsi="仿宋" w:hint="eastAsia"/>
              </w:rPr>
              <w:t>、开发了基于水气界面两</w:t>
            </w:r>
            <w:r w:rsidRPr="007E3C51">
              <w:rPr>
                <w:rFonts w:ascii="仿宋" w:eastAsia="仿宋" w:hAnsi="仿宋" w:hint="eastAsia"/>
              </w:rPr>
              <w:lastRenderedPageBreak/>
              <w:t>相流模型的浮式结构水动力特性求解器，作为完成人申请“不可压缩两相流自适应直角网格数值模拟软件”著作权，并得到正式授权；3</w:t>
            </w:r>
            <w:r>
              <w:rPr>
                <w:rFonts w:ascii="仿宋" w:eastAsia="仿宋" w:hAnsi="仿宋" w:hint="eastAsia"/>
              </w:rPr>
              <w:t>）</w:t>
            </w:r>
            <w:r w:rsidRPr="007E3C51">
              <w:rPr>
                <w:rFonts w:ascii="仿宋" w:eastAsia="仿宋" w:hAnsi="仿宋" w:hint="eastAsia"/>
              </w:rPr>
              <w:t>、在此研究中，发表了两篇高水平学术论文。</w:t>
            </w:r>
            <w:r w:rsidRPr="00C613EF">
              <w:rPr>
                <w:rFonts w:ascii="仿宋" w:eastAsia="仿宋" w:hAnsi="仿宋" w:hint="eastAsia"/>
              </w:rPr>
              <w:t>）</w:t>
            </w:r>
          </w:p>
        </w:tc>
      </w:tr>
      <w:tr w:rsidR="007E3C51" w14:paraId="7609CA6C" w14:textId="77777777" w:rsidTr="00060D9A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18B96891" w14:textId="77777777" w:rsidR="007E3C51" w:rsidRDefault="007E3C51" w:rsidP="001B6C34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1BED34A8" w14:textId="67EBB495" w:rsidR="007E3C51" w:rsidRDefault="007E3C51" w:rsidP="00AB25B3">
            <w:p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6</w:t>
            </w:r>
            <w:r>
              <w:rPr>
                <w:rFonts w:ascii="仿宋" w:eastAsia="仿宋" w:hAnsi="仿宋" w:hint="eastAsia"/>
              </w:rPr>
              <w:t>.李星</w:t>
            </w:r>
            <w:r w:rsidRPr="00C613EF">
              <w:rPr>
                <w:rFonts w:ascii="仿宋" w:eastAsia="仿宋" w:hAnsi="仿宋" w:hint="eastAsia"/>
              </w:rPr>
              <w:t>（</w:t>
            </w:r>
            <w:r>
              <w:rPr>
                <w:rFonts w:ascii="仿宋" w:eastAsia="仿宋" w:hAnsi="仿宋" w:hint="eastAsia"/>
              </w:rPr>
              <w:t>职称：</w:t>
            </w:r>
            <w:r w:rsidR="003D638D">
              <w:rPr>
                <w:rFonts w:ascii="仿宋" w:eastAsia="仿宋" w:hAnsi="仿宋" w:hint="eastAsia"/>
              </w:rPr>
              <w:t>工程师</w:t>
            </w:r>
            <w:r>
              <w:rPr>
                <w:rFonts w:ascii="仿宋" w:eastAsia="仿宋" w:hAnsi="仿宋" w:hint="eastAsia"/>
              </w:rPr>
              <w:t>；工作单位：</w:t>
            </w:r>
            <w:r w:rsidRPr="007E3C51">
              <w:rPr>
                <w:rFonts w:ascii="仿宋" w:eastAsia="仿宋" w:hAnsi="仿宋" w:hint="eastAsia"/>
              </w:rPr>
              <w:t>福建省海洋预报台</w:t>
            </w:r>
            <w:r>
              <w:rPr>
                <w:rFonts w:ascii="仿宋" w:eastAsia="仿宋" w:hAnsi="仿宋" w:hint="eastAsia"/>
              </w:rPr>
              <w:t>；完成单位：</w:t>
            </w:r>
            <w:r w:rsidRPr="007E3C51">
              <w:rPr>
                <w:rFonts w:ascii="仿宋" w:eastAsia="仿宋" w:hAnsi="仿宋" w:hint="eastAsia"/>
              </w:rPr>
              <w:t>福建省海洋预报台</w:t>
            </w:r>
            <w:r>
              <w:rPr>
                <w:rFonts w:ascii="仿宋" w:eastAsia="仿宋" w:hAnsi="仿宋" w:hint="eastAsia"/>
              </w:rPr>
              <w:t>；主要贡献：</w:t>
            </w:r>
            <w:r w:rsidRPr="007E3C51">
              <w:rPr>
                <w:rFonts w:ascii="仿宋" w:eastAsia="仿宋" w:hAnsi="仿宋" w:hint="eastAsia"/>
              </w:rPr>
              <w:t>项目</w:t>
            </w:r>
            <w:r w:rsidR="000073FF" w:rsidRPr="000073FF">
              <w:rPr>
                <w:rFonts w:ascii="仿宋" w:eastAsia="仿宋" w:hAnsi="仿宋" w:hint="eastAsia"/>
              </w:rPr>
              <w:t>完成人之一，重点负责福建省智能网格海洋预报业务系统相关的技术研究工作，对创新点一有重要贡献，具体包括：1</w:t>
            </w:r>
            <w:r w:rsidR="000073FF">
              <w:rPr>
                <w:rFonts w:ascii="仿宋" w:eastAsia="仿宋" w:hAnsi="仿宋" w:hint="eastAsia"/>
              </w:rPr>
              <w:t>）</w:t>
            </w:r>
            <w:r w:rsidR="000073FF" w:rsidRPr="000073FF">
              <w:rPr>
                <w:rFonts w:ascii="仿宋" w:eastAsia="仿宋" w:hAnsi="仿宋" w:hint="eastAsia"/>
              </w:rPr>
              <w:t>、负责建立数据库和数值模型关键点订正模块，智能网格产品高效稳定生成；2</w:t>
            </w:r>
            <w:r w:rsidR="000073FF">
              <w:rPr>
                <w:rFonts w:ascii="仿宋" w:eastAsia="仿宋" w:hAnsi="仿宋" w:hint="eastAsia"/>
              </w:rPr>
              <w:t>）</w:t>
            </w:r>
            <w:r w:rsidR="000073FF" w:rsidRPr="000073FF">
              <w:rPr>
                <w:rFonts w:ascii="仿宋" w:eastAsia="仿宋" w:hAnsi="仿宋" w:hint="eastAsia"/>
              </w:rPr>
              <w:t>、作为发明人申请“一种海洋预报中网格预报数据的过滤方法及终端”发明专利，并得到正式授权；3</w:t>
            </w:r>
            <w:r w:rsidR="000073FF">
              <w:rPr>
                <w:rFonts w:ascii="仿宋" w:eastAsia="仿宋" w:hAnsi="仿宋" w:hint="eastAsia"/>
              </w:rPr>
              <w:t>）</w:t>
            </w:r>
            <w:r w:rsidR="000073FF" w:rsidRPr="000073FF">
              <w:rPr>
                <w:rFonts w:ascii="仿宋" w:eastAsia="仿宋" w:hAnsi="仿宋" w:hint="eastAsia"/>
              </w:rPr>
              <w:t>、参与了沿海筏式养殖区在极端海况下预报技术研究，重点研究台风影响</w:t>
            </w:r>
            <w:proofErr w:type="gramStart"/>
            <w:r w:rsidR="000073FF" w:rsidRPr="000073FF">
              <w:rPr>
                <w:rFonts w:ascii="仿宋" w:eastAsia="仿宋" w:hAnsi="仿宋" w:hint="eastAsia"/>
              </w:rPr>
              <w:t>下风场</w:t>
            </w:r>
            <w:proofErr w:type="gramEnd"/>
            <w:r w:rsidR="000073FF" w:rsidRPr="000073FF">
              <w:rPr>
                <w:rFonts w:ascii="仿宋" w:eastAsia="仿宋" w:hAnsi="仿宋" w:hint="eastAsia"/>
              </w:rPr>
              <w:t>的特征性分析。</w:t>
            </w:r>
            <w:r w:rsidRPr="00C613EF">
              <w:rPr>
                <w:rFonts w:ascii="仿宋" w:eastAsia="仿宋" w:hAnsi="仿宋" w:hint="eastAsia"/>
              </w:rPr>
              <w:t>）</w:t>
            </w:r>
          </w:p>
        </w:tc>
      </w:tr>
      <w:tr w:rsidR="007E3C51" w14:paraId="703DFCA1" w14:textId="77777777" w:rsidTr="00060D9A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399E50D6" w14:textId="77777777" w:rsidR="007E3C51" w:rsidRDefault="007E3C51" w:rsidP="001B6C34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098FE482" w14:textId="42195D61" w:rsidR="007E3C51" w:rsidRDefault="000073FF" w:rsidP="00AB25B3">
            <w:p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7</w:t>
            </w:r>
            <w:r>
              <w:rPr>
                <w:rFonts w:ascii="仿宋" w:eastAsia="仿宋" w:hAnsi="仿宋" w:hint="eastAsia"/>
              </w:rPr>
              <w:t>.黄婉茹</w:t>
            </w:r>
            <w:r w:rsidRPr="00C613EF">
              <w:rPr>
                <w:rFonts w:ascii="仿宋" w:eastAsia="仿宋" w:hAnsi="仿宋" w:hint="eastAsia"/>
              </w:rPr>
              <w:t>（</w:t>
            </w:r>
            <w:r>
              <w:rPr>
                <w:rFonts w:ascii="仿宋" w:eastAsia="仿宋" w:hAnsi="仿宋" w:hint="eastAsia"/>
              </w:rPr>
              <w:t>职称：工程师；工作单位：自然资源部海洋减灾中心；完成单位：自然资源部海洋减灾中心；主要贡献：项目完成人</w:t>
            </w:r>
            <w:r w:rsidR="004F1E12">
              <w:rPr>
                <w:rFonts w:ascii="仿宋" w:eastAsia="仿宋" w:hAnsi="仿宋" w:hint="eastAsia"/>
              </w:rPr>
              <w:t>之一</w:t>
            </w:r>
            <w:r>
              <w:rPr>
                <w:rFonts w:ascii="仿宋" w:eastAsia="仿宋" w:hAnsi="仿宋" w:hint="eastAsia"/>
              </w:rPr>
              <w:t>，</w:t>
            </w:r>
            <w:r w:rsidR="004F1E12" w:rsidRPr="004F1E12">
              <w:rPr>
                <w:rFonts w:ascii="仿宋" w:eastAsia="仿宋" w:hAnsi="仿宋" w:hint="eastAsia"/>
              </w:rPr>
              <w:t>基于浮式结构水动力特性高效数值仿真的求解器，利用水弹性分析模型开展了养殖设施破坏机理研究。基于破坏程度数据库，确定了养殖设施破坏等级划分表，量化养殖系统承受的海洋环境载荷和破坏程度。</w:t>
            </w:r>
            <w:r w:rsidRPr="00C613EF">
              <w:rPr>
                <w:rFonts w:ascii="仿宋" w:eastAsia="仿宋" w:hAnsi="仿宋" w:hint="eastAsia"/>
              </w:rPr>
              <w:t>）</w:t>
            </w:r>
          </w:p>
        </w:tc>
      </w:tr>
      <w:tr w:rsidR="007E3C51" w14:paraId="226C86EC" w14:textId="77777777" w:rsidTr="00060D9A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7CF476E5" w14:textId="77777777" w:rsidR="007E3C51" w:rsidRDefault="007E3C51" w:rsidP="001B6C34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49822FB1" w14:textId="42B66BF8" w:rsidR="007E3C51" w:rsidRDefault="000073FF" w:rsidP="00AB25B3">
            <w:p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8</w:t>
            </w:r>
            <w:r w:rsidRPr="00C613EF">
              <w:rPr>
                <w:rFonts w:ascii="仿宋" w:eastAsia="仿宋" w:hAnsi="仿宋"/>
              </w:rPr>
              <w:t>.</w:t>
            </w:r>
            <w:r>
              <w:rPr>
                <w:rFonts w:ascii="仿宋" w:eastAsia="仿宋" w:hAnsi="仿宋" w:hint="eastAsia"/>
              </w:rPr>
              <w:t>储备</w:t>
            </w:r>
            <w:r w:rsidRPr="00C613EF">
              <w:rPr>
                <w:rFonts w:ascii="仿宋" w:eastAsia="仿宋" w:hAnsi="仿宋" w:hint="eastAsia"/>
              </w:rPr>
              <w:t>（</w:t>
            </w:r>
            <w:r>
              <w:rPr>
                <w:rFonts w:ascii="仿宋" w:eastAsia="仿宋" w:hAnsi="仿宋" w:hint="eastAsia"/>
              </w:rPr>
              <w:t>职称：博士生；工作单位：上海交通大学；完成单位：上海交通大学；主要贡献：</w:t>
            </w:r>
            <w:r w:rsidRPr="007E3C51">
              <w:rPr>
                <w:rFonts w:ascii="仿宋" w:eastAsia="仿宋" w:hAnsi="仿宋" w:hint="eastAsia"/>
              </w:rPr>
              <w:t>项目完成人之一，</w:t>
            </w:r>
            <w:r w:rsidRPr="000073FF">
              <w:rPr>
                <w:rFonts w:ascii="仿宋" w:eastAsia="仿宋" w:hAnsi="仿宋" w:hint="eastAsia"/>
              </w:rPr>
              <w:t>重点负责开展</w:t>
            </w:r>
            <w:proofErr w:type="gramStart"/>
            <w:r w:rsidRPr="000073FF">
              <w:rPr>
                <w:rFonts w:ascii="仿宋" w:eastAsia="仿宋" w:hAnsi="仿宋" w:hint="eastAsia"/>
              </w:rPr>
              <w:t>浮</w:t>
            </w:r>
            <w:proofErr w:type="gramEnd"/>
            <w:r w:rsidRPr="000073FF">
              <w:rPr>
                <w:rFonts w:ascii="仿宋" w:eastAsia="仿宋" w:hAnsi="仿宋" w:hint="eastAsia"/>
              </w:rPr>
              <w:t>筏式养殖设施的水弹性响应计算及分析，建立受灾破坏性数据库，编写浮筏设施风险快速评估软件，对创新点2、3有重要贡献，具体包括：1</w:t>
            </w:r>
            <w:r>
              <w:rPr>
                <w:rFonts w:ascii="仿宋" w:eastAsia="仿宋" w:hAnsi="仿宋" w:hint="eastAsia"/>
              </w:rPr>
              <w:t>）</w:t>
            </w:r>
            <w:r w:rsidRPr="000073FF">
              <w:rPr>
                <w:rFonts w:ascii="仿宋" w:eastAsia="仿宋" w:hAnsi="仿宋" w:hint="eastAsia"/>
              </w:rPr>
              <w:t>、负责建立完成</w:t>
            </w:r>
            <w:proofErr w:type="gramStart"/>
            <w:r w:rsidRPr="000073FF">
              <w:rPr>
                <w:rFonts w:ascii="仿宋" w:eastAsia="仿宋" w:hAnsi="仿宋" w:hint="eastAsia"/>
              </w:rPr>
              <w:t>浮</w:t>
            </w:r>
            <w:proofErr w:type="gramEnd"/>
            <w:r w:rsidRPr="000073FF">
              <w:rPr>
                <w:rFonts w:ascii="仿宋" w:eastAsia="仿宋" w:hAnsi="仿宋" w:hint="eastAsia"/>
              </w:rPr>
              <w:t>筏式养殖设施的有限元建模以及水弹性响应计算分析；2</w:t>
            </w:r>
            <w:r>
              <w:rPr>
                <w:rFonts w:ascii="仿宋" w:eastAsia="仿宋" w:hAnsi="仿宋" w:hint="eastAsia"/>
              </w:rPr>
              <w:t>）</w:t>
            </w:r>
            <w:r w:rsidRPr="000073FF">
              <w:rPr>
                <w:rFonts w:ascii="仿宋" w:eastAsia="仿宋" w:hAnsi="仿宋" w:hint="eastAsia"/>
              </w:rPr>
              <w:t>、开展系列数值计算，形成浮筏水弹性响应及受灾破坏程度数据库；3</w:t>
            </w:r>
            <w:r>
              <w:rPr>
                <w:rFonts w:ascii="仿宋" w:eastAsia="仿宋" w:hAnsi="仿宋" w:hint="eastAsia"/>
              </w:rPr>
              <w:t>）</w:t>
            </w:r>
            <w:r w:rsidRPr="000073FF">
              <w:rPr>
                <w:rFonts w:ascii="仿宋" w:eastAsia="仿宋" w:hAnsi="仿宋" w:hint="eastAsia"/>
              </w:rPr>
              <w:t>、负责开发“浮筏式海水养殖设施受灾风险评估预警计算软件”，并得到正式授权。</w:t>
            </w:r>
            <w:r w:rsidRPr="00C613EF">
              <w:rPr>
                <w:rFonts w:ascii="仿宋" w:eastAsia="仿宋" w:hAnsi="仿宋" w:hint="eastAsia"/>
              </w:rPr>
              <w:t>）</w:t>
            </w:r>
          </w:p>
        </w:tc>
      </w:tr>
      <w:tr w:rsidR="005423C4" w14:paraId="2484B4AF" w14:textId="77777777" w:rsidTr="00060D9A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412631DA" w14:textId="77777777" w:rsidR="005423C4" w:rsidRDefault="005423C4" w:rsidP="001B6C34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7153522E" w14:textId="2ABEBB4E" w:rsidR="005423C4" w:rsidRDefault="000073FF" w:rsidP="00AB25B3">
            <w:p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9</w:t>
            </w:r>
            <w:r>
              <w:rPr>
                <w:rFonts w:ascii="仿宋" w:eastAsia="仿宋" w:hAnsi="仿宋" w:hint="eastAsia"/>
              </w:rPr>
              <w:t>.郑祥靖</w:t>
            </w:r>
            <w:r w:rsidRPr="00C613EF">
              <w:rPr>
                <w:rFonts w:ascii="仿宋" w:eastAsia="仿宋" w:hAnsi="仿宋" w:hint="eastAsia"/>
              </w:rPr>
              <w:t>（</w:t>
            </w:r>
            <w:r>
              <w:rPr>
                <w:rFonts w:ascii="仿宋" w:eastAsia="仿宋" w:hAnsi="仿宋" w:hint="eastAsia"/>
              </w:rPr>
              <w:t>职称：副</w:t>
            </w:r>
            <w:r w:rsidR="00BA205E">
              <w:rPr>
                <w:rFonts w:ascii="仿宋" w:eastAsia="仿宋" w:hAnsi="仿宋" w:hint="eastAsia"/>
              </w:rPr>
              <w:t>高级工程师</w:t>
            </w:r>
            <w:r>
              <w:rPr>
                <w:rFonts w:ascii="仿宋" w:eastAsia="仿宋" w:hAnsi="仿宋" w:hint="eastAsia"/>
              </w:rPr>
              <w:t>；工作单位：</w:t>
            </w:r>
            <w:r w:rsidRPr="007E3C51">
              <w:rPr>
                <w:rFonts w:ascii="仿宋" w:eastAsia="仿宋" w:hAnsi="仿宋" w:hint="eastAsia"/>
              </w:rPr>
              <w:t>福建省海洋预报台</w:t>
            </w:r>
            <w:r>
              <w:rPr>
                <w:rFonts w:ascii="仿宋" w:eastAsia="仿宋" w:hAnsi="仿宋" w:hint="eastAsia"/>
              </w:rPr>
              <w:t>；完成单位：</w:t>
            </w:r>
            <w:r w:rsidRPr="007E3C51">
              <w:rPr>
                <w:rFonts w:ascii="仿宋" w:eastAsia="仿宋" w:hAnsi="仿宋" w:hint="eastAsia"/>
              </w:rPr>
              <w:t>福建省海洋预报台</w:t>
            </w:r>
            <w:r>
              <w:rPr>
                <w:rFonts w:ascii="仿宋" w:eastAsia="仿宋" w:hAnsi="仿宋" w:hint="eastAsia"/>
              </w:rPr>
              <w:t>；主要贡献：</w:t>
            </w:r>
            <w:r w:rsidRPr="007E3C51">
              <w:rPr>
                <w:rFonts w:ascii="仿宋" w:eastAsia="仿宋" w:hAnsi="仿宋" w:hint="eastAsia"/>
              </w:rPr>
              <w:t>项目</w:t>
            </w:r>
            <w:r w:rsidRPr="000073FF">
              <w:rPr>
                <w:rFonts w:ascii="仿宋" w:eastAsia="仿宋" w:hAnsi="仿宋" w:hint="eastAsia"/>
              </w:rPr>
              <w:t>完成人之一，重点负责福建省智能网格海洋预报业务系统相关的技术研究工作，对创新点一有重要贡献，具体包括：1</w:t>
            </w:r>
            <w:r>
              <w:rPr>
                <w:rFonts w:ascii="仿宋" w:eastAsia="仿宋" w:hAnsi="仿宋" w:hint="eastAsia"/>
              </w:rPr>
              <w:t>）</w:t>
            </w:r>
            <w:r w:rsidRPr="000073FF">
              <w:rPr>
                <w:rFonts w:ascii="仿宋" w:eastAsia="仿宋" w:hAnsi="仿宋" w:hint="eastAsia"/>
              </w:rPr>
              <w:t>、重点负责建立海浪数值预报模式，并对数值预报产品进行网格化处理，通过制定解析规则形成海洋预警报产品；2</w:t>
            </w:r>
            <w:r>
              <w:rPr>
                <w:rFonts w:ascii="仿宋" w:eastAsia="仿宋" w:hAnsi="仿宋" w:hint="eastAsia"/>
              </w:rPr>
              <w:t>）</w:t>
            </w:r>
            <w:r w:rsidRPr="000073FF">
              <w:rPr>
                <w:rFonts w:ascii="仿宋" w:eastAsia="仿宋" w:hAnsi="仿宋" w:hint="eastAsia"/>
              </w:rPr>
              <w:t>、作为发明人申请“一种智能化海洋网格预报方法及终端”发明专利，并得到正式授权；3</w:t>
            </w:r>
            <w:r>
              <w:rPr>
                <w:rFonts w:ascii="仿宋" w:eastAsia="仿宋" w:hAnsi="仿宋" w:hint="eastAsia"/>
              </w:rPr>
              <w:t>）</w:t>
            </w:r>
            <w:r w:rsidRPr="000073FF">
              <w:rPr>
                <w:rFonts w:ascii="仿宋" w:eastAsia="仿宋" w:hAnsi="仿宋" w:hint="eastAsia"/>
              </w:rPr>
              <w:t>、参与制作沿海筏式养殖设施在极端海况下的风险预报预警产品。</w:t>
            </w:r>
            <w:r w:rsidRPr="00C613EF">
              <w:rPr>
                <w:rFonts w:ascii="仿宋" w:eastAsia="仿宋" w:hAnsi="仿宋" w:hint="eastAsia"/>
              </w:rPr>
              <w:t>）</w:t>
            </w:r>
          </w:p>
        </w:tc>
      </w:tr>
      <w:tr w:rsidR="005423C4" w14:paraId="563D95C8" w14:textId="77777777" w:rsidTr="00060D9A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12146EBA" w14:textId="77777777" w:rsidR="005423C4" w:rsidRDefault="005423C4" w:rsidP="001B6C34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34E87E2F" w14:textId="595DCBFB" w:rsidR="005423C4" w:rsidRDefault="000073FF" w:rsidP="00AB25B3">
            <w:p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10</w:t>
            </w:r>
            <w:r w:rsidRPr="00C613EF">
              <w:rPr>
                <w:rFonts w:ascii="仿宋" w:eastAsia="仿宋" w:hAnsi="仿宋"/>
              </w:rPr>
              <w:t>.</w:t>
            </w:r>
            <w:r>
              <w:rPr>
                <w:rFonts w:ascii="仿宋" w:eastAsia="仿宋" w:hAnsi="仿宋" w:hint="eastAsia"/>
              </w:rPr>
              <w:t>姚靳羽</w:t>
            </w:r>
            <w:r w:rsidRPr="00C613EF">
              <w:rPr>
                <w:rFonts w:ascii="仿宋" w:eastAsia="仿宋" w:hAnsi="仿宋" w:hint="eastAsia"/>
              </w:rPr>
              <w:t>（</w:t>
            </w:r>
            <w:r>
              <w:rPr>
                <w:rFonts w:ascii="仿宋" w:eastAsia="仿宋" w:hAnsi="仿宋" w:hint="eastAsia"/>
              </w:rPr>
              <w:t>职称：博士生；工作单位：上海交通大学；完成单位：上海交通大学；主要贡献：</w:t>
            </w:r>
            <w:r w:rsidRPr="007E3C51">
              <w:rPr>
                <w:rFonts w:ascii="仿宋" w:eastAsia="仿宋" w:hAnsi="仿宋" w:hint="eastAsia"/>
              </w:rPr>
              <w:t>项目</w:t>
            </w:r>
            <w:r w:rsidRPr="000073FF">
              <w:rPr>
                <w:rFonts w:ascii="仿宋" w:eastAsia="仿宋" w:hAnsi="仿宋" w:hint="eastAsia"/>
              </w:rPr>
              <w:t>完成人之一，</w:t>
            </w:r>
            <w:r>
              <w:rPr>
                <w:rFonts w:ascii="仿宋" w:eastAsia="仿宋" w:hAnsi="仿宋" w:hint="eastAsia"/>
              </w:rPr>
              <w:t>开</w:t>
            </w:r>
            <w:r w:rsidRPr="000073FF">
              <w:rPr>
                <w:rFonts w:ascii="仿宋" w:eastAsia="仿宋" w:hAnsi="仿宋" w:hint="eastAsia"/>
              </w:rPr>
              <w:t>展基于机器学习方法的海洋预报技术研究，对浮筏在极端海况下受灾风险进行等级划分，对创新点1、2有重要贡献，具体包括：1</w:t>
            </w:r>
            <w:r>
              <w:rPr>
                <w:rFonts w:ascii="仿宋" w:eastAsia="仿宋" w:hAnsi="仿宋" w:hint="eastAsia"/>
              </w:rPr>
              <w:t>）</w:t>
            </w:r>
            <w:r w:rsidRPr="000073FF">
              <w:rPr>
                <w:rFonts w:ascii="仿宋" w:eastAsia="仿宋" w:hAnsi="仿宋" w:hint="eastAsia"/>
              </w:rPr>
              <w:t>、基于第三代海浪预报模型SWAN的计算结果，结合长短期记忆(LSTM)神经网络模型，建立了基于机器学习的海浪短期预报方法；2</w:t>
            </w:r>
            <w:r>
              <w:rPr>
                <w:rFonts w:ascii="仿宋" w:eastAsia="仿宋" w:hAnsi="仿宋" w:hint="eastAsia"/>
              </w:rPr>
              <w:t>）</w:t>
            </w:r>
            <w:r w:rsidRPr="000073FF">
              <w:rPr>
                <w:rFonts w:ascii="仿宋" w:eastAsia="仿宋" w:hAnsi="仿宋" w:hint="eastAsia"/>
              </w:rPr>
              <w:t>、利用了分水岭算法，实现了风浪和涌浪的分离，揭示了风浪与</w:t>
            </w:r>
            <w:proofErr w:type="gramStart"/>
            <w:r w:rsidRPr="000073FF">
              <w:rPr>
                <w:rFonts w:ascii="仿宋" w:eastAsia="仿宋" w:hAnsi="仿宋" w:hint="eastAsia"/>
              </w:rPr>
              <w:t>涌浪场</w:t>
            </w:r>
            <w:proofErr w:type="gramEnd"/>
            <w:r w:rsidRPr="000073FF">
              <w:rPr>
                <w:rFonts w:ascii="仿宋" w:eastAsia="仿宋" w:hAnsi="仿宋" w:hint="eastAsia"/>
              </w:rPr>
              <w:t>各自的时空变化特性，保障了在复杂海域中海浪预报结果的准确性，提高了产品的适用性；3</w:t>
            </w:r>
            <w:r>
              <w:rPr>
                <w:rFonts w:ascii="仿宋" w:eastAsia="仿宋" w:hAnsi="仿宋" w:hint="eastAsia"/>
              </w:rPr>
              <w:t>）</w:t>
            </w:r>
            <w:r w:rsidRPr="000073FF">
              <w:rPr>
                <w:rFonts w:ascii="仿宋" w:eastAsia="仿宋" w:hAnsi="仿宋" w:hint="eastAsia"/>
              </w:rPr>
              <w:t>、根据浮筏水弹性计算分析结果以及历史受灾破坏资料，对浮筏渔业设施进行受灾破坏等级划分。</w:t>
            </w:r>
            <w:r w:rsidRPr="00C613EF">
              <w:rPr>
                <w:rFonts w:ascii="仿宋" w:eastAsia="仿宋" w:hAnsi="仿宋" w:hint="eastAsia"/>
              </w:rPr>
              <w:t>）</w:t>
            </w:r>
          </w:p>
        </w:tc>
      </w:tr>
      <w:tr w:rsidR="00060D9A" w14:paraId="4D83BFAE" w14:textId="77777777" w:rsidTr="00060D9A">
        <w:trPr>
          <w:trHeight w:val="397"/>
          <w:jc w:val="center"/>
        </w:trPr>
        <w:tc>
          <w:tcPr>
            <w:tcW w:w="1615" w:type="dxa"/>
            <w:vMerge w:val="restart"/>
            <w:vAlign w:val="center"/>
          </w:tcPr>
          <w:p w14:paraId="13A80927" w14:textId="77777777" w:rsidR="00060D9A" w:rsidRDefault="00060D9A" w:rsidP="001B6C34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代表性论文</w:t>
            </w:r>
          </w:p>
          <w:p w14:paraId="3073DB6F" w14:textId="77777777" w:rsidR="00060D9A" w:rsidRDefault="00060D9A" w:rsidP="001B6C34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专著目录</w:t>
            </w:r>
          </w:p>
        </w:tc>
        <w:tc>
          <w:tcPr>
            <w:tcW w:w="7849" w:type="dxa"/>
            <w:vAlign w:val="center"/>
          </w:tcPr>
          <w:p w14:paraId="67B608FD" w14:textId="215339E6" w:rsidR="00060D9A" w:rsidRDefault="00060D9A" w:rsidP="00AB25B3">
            <w:p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  <w:r w:rsidRPr="000D0BB0">
              <w:rPr>
                <w:rFonts w:ascii="仿宋" w:eastAsia="仿宋" w:hAnsi="仿宋" w:hint="eastAsia"/>
              </w:rPr>
              <w:t>论文1：&lt;</w:t>
            </w:r>
            <w:r w:rsidR="005D5838" w:rsidRPr="005D5838">
              <w:rPr>
                <w:rFonts w:ascii="仿宋" w:eastAsia="仿宋" w:hAnsi="仿宋"/>
              </w:rPr>
              <w:t>Numerical study on wave-induced hydro-elastic responses of a floating raft for aquaculture</w:t>
            </w:r>
            <w:r w:rsidRPr="000D0BB0">
              <w:rPr>
                <w:rFonts w:ascii="仿宋" w:eastAsia="仿宋" w:hAnsi="仿宋" w:hint="eastAsia"/>
              </w:rPr>
              <w:t>；期刊：</w:t>
            </w:r>
            <w:r w:rsidR="005D5838" w:rsidRPr="005D5838">
              <w:rPr>
                <w:rFonts w:ascii="仿宋" w:eastAsia="仿宋" w:hAnsi="仿宋"/>
              </w:rPr>
              <w:t>Ocean Engineering</w:t>
            </w:r>
            <w:r w:rsidRPr="000D0BB0">
              <w:rPr>
                <w:rFonts w:ascii="仿宋" w:eastAsia="仿宋" w:hAnsi="仿宋" w:hint="eastAsia"/>
              </w:rPr>
              <w:t>；年卷：20</w:t>
            </w:r>
            <w:r w:rsidR="005D5838">
              <w:rPr>
                <w:rFonts w:ascii="仿宋" w:eastAsia="仿宋" w:hAnsi="仿宋"/>
              </w:rPr>
              <w:t>21</w:t>
            </w:r>
            <w:r w:rsidRPr="000D0BB0">
              <w:rPr>
                <w:rFonts w:ascii="仿宋" w:eastAsia="仿宋" w:hAnsi="仿宋" w:hint="eastAsia"/>
              </w:rPr>
              <w:t>年</w:t>
            </w:r>
            <w:r w:rsidR="005D5838">
              <w:rPr>
                <w:rFonts w:ascii="仿宋" w:eastAsia="仿宋" w:hAnsi="仿宋"/>
              </w:rPr>
              <w:t>240</w:t>
            </w:r>
            <w:r w:rsidRPr="000D0BB0">
              <w:rPr>
                <w:rFonts w:ascii="仿宋" w:eastAsia="仿宋" w:hAnsi="仿宋" w:hint="eastAsia"/>
              </w:rPr>
              <w:t>卷；</w:t>
            </w:r>
            <w:r w:rsidR="001804DA" w:rsidRPr="000D0BB0">
              <w:rPr>
                <w:rFonts w:ascii="仿宋" w:eastAsia="仿宋" w:hAnsi="仿宋" w:hint="eastAsia"/>
              </w:rPr>
              <w:t>第一作者：</w:t>
            </w:r>
            <w:r w:rsidR="001804DA">
              <w:rPr>
                <w:rFonts w:ascii="仿宋" w:eastAsia="仿宋" w:hAnsi="仿宋" w:hint="eastAsia"/>
              </w:rPr>
              <w:t>储备；</w:t>
            </w:r>
            <w:r w:rsidR="001804DA" w:rsidRPr="000D0BB0">
              <w:rPr>
                <w:rFonts w:ascii="仿宋" w:eastAsia="仿宋" w:hAnsi="仿宋" w:hint="eastAsia"/>
              </w:rPr>
              <w:t>第</w:t>
            </w:r>
            <w:r w:rsidR="001804DA">
              <w:rPr>
                <w:rFonts w:ascii="仿宋" w:eastAsia="仿宋" w:hAnsi="仿宋" w:hint="eastAsia"/>
              </w:rPr>
              <w:t>三</w:t>
            </w:r>
            <w:r w:rsidR="001804DA" w:rsidRPr="000D0BB0">
              <w:rPr>
                <w:rFonts w:ascii="仿宋" w:eastAsia="仿宋" w:hAnsi="仿宋" w:hint="eastAsia"/>
              </w:rPr>
              <w:t>作者：</w:t>
            </w:r>
            <w:r w:rsidR="001804DA">
              <w:rPr>
                <w:rFonts w:ascii="仿宋" w:eastAsia="仿宋" w:hAnsi="仿宋" w:hint="eastAsia"/>
              </w:rPr>
              <w:t>张尧；</w:t>
            </w:r>
            <w:r>
              <w:rPr>
                <w:rFonts w:ascii="仿宋" w:eastAsia="仿宋" w:hAnsi="仿宋" w:hint="eastAsia"/>
              </w:rPr>
              <w:t>通讯作者：</w:t>
            </w:r>
            <w:r w:rsidR="005D5838">
              <w:rPr>
                <w:rFonts w:ascii="仿宋" w:eastAsia="仿宋" w:hAnsi="仿宋" w:hint="eastAsia"/>
              </w:rPr>
              <w:t>张新曙</w:t>
            </w:r>
            <w:r w:rsidRPr="000D0BB0">
              <w:rPr>
                <w:rFonts w:ascii="仿宋" w:eastAsia="仿宋" w:hAnsi="仿宋" w:hint="eastAsia"/>
              </w:rPr>
              <w:t>&gt;</w:t>
            </w:r>
          </w:p>
        </w:tc>
      </w:tr>
      <w:tr w:rsidR="00060D9A" w14:paraId="3478EC49" w14:textId="77777777" w:rsidTr="00060D9A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525D5405" w14:textId="77777777" w:rsidR="00060D9A" w:rsidRDefault="00060D9A" w:rsidP="00060D9A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616D2D8A" w14:textId="67649B39" w:rsidR="00060D9A" w:rsidRDefault="005D5838" w:rsidP="00AB25B3">
            <w:p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  <w:r w:rsidRPr="000D0BB0">
              <w:rPr>
                <w:rFonts w:ascii="仿宋" w:eastAsia="仿宋" w:hAnsi="仿宋" w:hint="eastAsia"/>
              </w:rPr>
              <w:t>论文</w:t>
            </w:r>
            <w:r w:rsidR="00513578">
              <w:rPr>
                <w:rFonts w:ascii="仿宋" w:eastAsia="仿宋" w:hAnsi="仿宋"/>
              </w:rPr>
              <w:t>2</w:t>
            </w:r>
            <w:r w:rsidRPr="000D0BB0">
              <w:rPr>
                <w:rFonts w:ascii="仿宋" w:eastAsia="仿宋" w:hAnsi="仿宋" w:hint="eastAsia"/>
              </w:rPr>
              <w:t>：&lt;</w:t>
            </w:r>
            <w:r w:rsidRPr="005D5838">
              <w:rPr>
                <w:rFonts w:ascii="仿宋" w:eastAsia="仿宋" w:hAnsi="仿宋" w:hint="eastAsia"/>
              </w:rPr>
              <w:t>筏式海水养殖设施在波浪作用下的水弹性分析</w:t>
            </w:r>
            <w:r w:rsidRPr="000D0BB0">
              <w:rPr>
                <w:rFonts w:ascii="仿宋" w:eastAsia="仿宋" w:hAnsi="仿宋" w:hint="eastAsia"/>
              </w:rPr>
              <w:t>；期刊：</w:t>
            </w:r>
            <w:r w:rsidR="00513578" w:rsidRPr="00513578">
              <w:rPr>
                <w:rFonts w:ascii="仿宋" w:eastAsia="仿宋" w:hAnsi="仿宋" w:hint="eastAsia"/>
              </w:rPr>
              <w:t>海洋工程；</w:t>
            </w:r>
            <w:r w:rsidRPr="000D0BB0">
              <w:rPr>
                <w:rFonts w:ascii="仿宋" w:eastAsia="仿宋" w:hAnsi="仿宋" w:hint="eastAsia"/>
              </w:rPr>
              <w:t>20</w:t>
            </w:r>
            <w:r>
              <w:rPr>
                <w:rFonts w:ascii="仿宋" w:eastAsia="仿宋" w:hAnsi="仿宋"/>
              </w:rPr>
              <w:t>21</w:t>
            </w:r>
            <w:r w:rsidRPr="000D0BB0">
              <w:rPr>
                <w:rFonts w:ascii="仿宋" w:eastAsia="仿宋" w:hAnsi="仿宋" w:hint="eastAsia"/>
              </w:rPr>
              <w:t>年</w:t>
            </w:r>
            <w:r w:rsidR="00513578">
              <w:rPr>
                <w:rFonts w:ascii="仿宋" w:eastAsia="仿宋" w:hAnsi="仿宋"/>
              </w:rPr>
              <w:t>39</w:t>
            </w:r>
            <w:r w:rsidRPr="000D0BB0">
              <w:rPr>
                <w:rFonts w:ascii="仿宋" w:eastAsia="仿宋" w:hAnsi="仿宋" w:hint="eastAsia"/>
              </w:rPr>
              <w:t>卷；</w:t>
            </w:r>
            <w:r w:rsidR="00513578" w:rsidRPr="000D0BB0">
              <w:rPr>
                <w:rFonts w:ascii="仿宋" w:eastAsia="仿宋" w:hAnsi="仿宋" w:hint="eastAsia"/>
              </w:rPr>
              <w:t>第</w:t>
            </w:r>
            <w:r w:rsidR="00513578">
              <w:rPr>
                <w:rFonts w:ascii="仿宋" w:eastAsia="仿宋" w:hAnsi="仿宋" w:hint="eastAsia"/>
              </w:rPr>
              <w:t>二</w:t>
            </w:r>
            <w:r w:rsidR="00513578" w:rsidRPr="000D0BB0">
              <w:rPr>
                <w:rFonts w:ascii="仿宋" w:eastAsia="仿宋" w:hAnsi="仿宋" w:hint="eastAsia"/>
              </w:rPr>
              <w:t>作者：</w:t>
            </w:r>
            <w:r w:rsidR="00513578">
              <w:rPr>
                <w:rFonts w:ascii="仿宋" w:eastAsia="仿宋" w:hAnsi="仿宋" w:hint="eastAsia"/>
              </w:rPr>
              <w:t>储备；</w:t>
            </w:r>
            <w:r w:rsidR="00513578" w:rsidRPr="000D0BB0">
              <w:rPr>
                <w:rFonts w:ascii="仿宋" w:eastAsia="仿宋" w:hAnsi="仿宋" w:hint="eastAsia"/>
              </w:rPr>
              <w:t>第</w:t>
            </w:r>
            <w:r w:rsidR="00513578">
              <w:rPr>
                <w:rFonts w:ascii="仿宋" w:eastAsia="仿宋" w:hAnsi="仿宋" w:hint="eastAsia"/>
              </w:rPr>
              <w:t>三</w:t>
            </w:r>
            <w:r w:rsidR="00513578" w:rsidRPr="000D0BB0">
              <w:rPr>
                <w:rFonts w:ascii="仿宋" w:eastAsia="仿宋" w:hAnsi="仿宋" w:hint="eastAsia"/>
              </w:rPr>
              <w:t>作者：</w:t>
            </w:r>
            <w:r w:rsidR="00513578">
              <w:rPr>
                <w:rFonts w:ascii="仿宋" w:eastAsia="仿宋" w:hAnsi="仿宋" w:hint="eastAsia"/>
              </w:rPr>
              <w:t>张尧；</w:t>
            </w:r>
            <w:r>
              <w:rPr>
                <w:rFonts w:ascii="仿宋" w:eastAsia="仿宋" w:hAnsi="仿宋" w:hint="eastAsia"/>
              </w:rPr>
              <w:t>通讯作者：张新曙</w:t>
            </w:r>
            <w:r w:rsidRPr="000D0BB0">
              <w:rPr>
                <w:rFonts w:ascii="仿宋" w:eastAsia="仿宋" w:hAnsi="仿宋" w:hint="eastAsia"/>
              </w:rPr>
              <w:t>&gt;</w:t>
            </w:r>
          </w:p>
        </w:tc>
      </w:tr>
      <w:tr w:rsidR="00060D9A" w14:paraId="578A7714" w14:textId="77777777" w:rsidTr="00060D9A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1E0D8E9A" w14:textId="77777777" w:rsidR="00060D9A" w:rsidRDefault="00060D9A" w:rsidP="00060D9A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09247ADF" w14:textId="10E0FA7C" w:rsidR="00060D9A" w:rsidRDefault="00060D9A" w:rsidP="00AB25B3">
            <w:p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  <w:r w:rsidRPr="000D0BB0">
              <w:rPr>
                <w:rFonts w:ascii="仿宋" w:eastAsia="仿宋" w:hAnsi="仿宋" w:hint="eastAsia"/>
              </w:rPr>
              <w:t>论文</w:t>
            </w:r>
            <w:r>
              <w:rPr>
                <w:rFonts w:ascii="仿宋" w:eastAsia="仿宋" w:hAnsi="仿宋"/>
              </w:rPr>
              <w:t>3</w:t>
            </w:r>
            <w:r w:rsidRPr="000D0BB0">
              <w:rPr>
                <w:rFonts w:ascii="仿宋" w:eastAsia="仿宋" w:hAnsi="仿宋" w:hint="eastAsia"/>
              </w:rPr>
              <w:t>：&lt;</w:t>
            </w:r>
            <w:r w:rsidR="00DC0ED8" w:rsidRPr="00DC0ED8">
              <w:rPr>
                <w:rFonts w:ascii="仿宋" w:eastAsia="仿宋" w:hAnsi="仿宋"/>
                <w:bCs/>
              </w:rPr>
              <w:t>Storm damage risk assessment for offshore cage culture</w:t>
            </w:r>
            <w:r w:rsidRPr="000D0BB0">
              <w:rPr>
                <w:rFonts w:ascii="仿宋" w:eastAsia="仿宋" w:hAnsi="仿宋" w:hint="eastAsia"/>
              </w:rPr>
              <w:t>；期刊：</w:t>
            </w:r>
            <w:r w:rsidR="00DC0ED8" w:rsidRPr="00DC0ED8">
              <w:rPr>
                <w:rFonts w:ascii="仿宋" w:eastAsia="仿宋" w:hAnsi="仿宋"/>
                <w:bCs/>
              </w:rPr>
              <w:t>Aquacultural Engineering</w:t>
            </w:r>
            <w:r w:rsidRPr="000D0BB0">
              <w:rPr>
                <w:rFonts w:ascii="仿宋" w:eastAsia="仿宋" w:hAnsi="仿宋" w:hint="eastAsia"/>
              </w:rPr>
              <w:t>；年卷：20</w:t>
            </w:r>
            <w:r w:rsidR="00DC0ED8">
              <w:rPr>
                <w:rFonts w:ascii="仿宋" w:eastAsia="仿宋" w:hAnsi="仿宋"/>
              </w:rPr>
              <w:t>21</w:t>
            </w:r>
            <w:r w:rsidRPr="000D0BB0">
              <w:rPr>
                <w:rFonts w:ascii="仿宋" w:eastAsia="仿宋" w:hAnsi="仿宋" w:hint="eastAsia"/>
              </w:rPr>
              <w:t>年</w:t>
            </w:r>
            <w:r w:rsidR="00DC0ED8">
              <w:rPr>
                <w:rFonts w:ascii="仿宋" w:eastAsia="仿宋" w:hAnsi="仿宋" w:hint="eastAsia"/>
              </w:rPr>
              <w:t>9</w:t>
            </w:r>
            <w:r w:rsidR="00DC0ED8">
              <w:rPr>
                <w:rFonts w:ascii="仿宋" w:eastAsia="仿宋" w:hAnsi="仿宋"/>
              </w:rPr>
              <w:t>5</w:t>
            </w:r>
            <w:r w:rsidRPr="000D0BB0">
              <w:rPr>
                <w:rFonts w:ascii="仿宋" w:eastAsia="仿宋" w:hAnsi="仿宋" w:hint="eastAsia"/>
              </w:rPr>
              <w:t>卷；第一作者：</w:t>
            </w:r>
            <w:r w:rsidR="00DC0ED8">
              <w:rPr>
                <w:rFonts w:ascii="仿宋" w:eastAsia="仿宋" w:hAnsi="仿宋" w:hint="eastAsia"/>
              </w:rPr>
              <w:t>张尧</w:t>
            </w:r>
            <w:r>
              <w:rPr>
                <w:rFonts w:ascii="仿宋" w:eastAsia="仿宋" w:hAnsi="仿宋" w:hint="eastAsia"/>
              </w:rPr>
              <w:t>；</w:t>
            </w:r>
            <w:r w:rsidR="00DC0ED8" w:rsidRPr="000D0BB0">
              <w:rPr>
                <w:rFonts w:ascii="仿宋" w:eastAsia="仿宋" w:hAnsi="仿宋" w:hint="eastAsia"/>
              </w:rPr>
              <w:t>第</w:t>
            </w:r>
            <w:r w:rsidR="00DC0ED8">
              <w:rPr>
                <w:rFonts w:ascii="仿宋" w:eastAsia="仿宋" w:hAnsi="仿宋" w:hint="eastAsia"/>
              </w:rPr>
              <w:t>四</w:t>
            </w:r>
            <w:r w:rsidR="00DC0ED8" w:rsidRPr="000D0BB0">
              <w:rPr>
                <w:rFonts w:ascii="仿宋" w:eastAsia="仿宋" w:hAnsi="仿宋" w:hint="eastAsia"/>
              </w:rPr>
              <w:t>作者：</w:t>
            </w:r>
            <w:r w:rsidR="00DC0ED8">
              <w:rPr>
                <w:rFonts w:ascii="仿宋" w:eastAsia="仿宋" w:hAnsi="仿宋" w:hint="eastAsia"/>
              </w:rPr>
              <w:t>黄婉茹</w:t>
            </w:r>
            <w:r w:rsidRPr="000D0BB0">
              <w:rPr>
                <w:rFonts w:ascii="仿宋" w:eastAsia="仿宋" w:hAnsi="仿宋" w:hint="eastAsia"/>
              </w:rPr>
              <w:t>&gt;</w:t>
            </w:r>
          </w:p>
        </w:tc>
      </w:tr>
      <w:tr w:rsidR="00060D9A" w14:paraId="6905A7F5" w14:textId="77777777" w:rsidTr="00060D9A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760731B3" w14:textId="77777777" w:rsidR="00060D9A" w:rsidRDefault="00060D9A" w:rsidP="00060D9A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0D0A8E66" w14:textId="21F616EE" w:rsidR="00060D9A" w:rsidRDefault="00060D9A" w:rsidP="00AB25B3">
            <w:p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  <w:r w:rsidRPr="000D0BB0">
              <w:rPr>
                <w:rFonts w:ascii="仿宋" w:eastAsia="仿宋" w:hAnsi="仿宋" w:hint="eastAsia"/>
              </w:rPr>
              <w:t>论文</w:t>
            </w:r>
            <w:r>
              <w:rPr>
                <w:rFonts w:ascii="仿宋" w:eastAsia="仿宋" w:hAnsi="仿宋" w:hint="eastAsia"/>
              </w:rPr>
              <w:t>4</w:t>
            </w:r>
            <w:r w:rsidRPr="000D0BB0">
              <w:rPr>
                <w:rFonts w:ascii="仿宋" w:eastAsia="仿宋" w:hAnsi="仿宋" w:hint="eastAsia"/>
              </w:rPr>
              <w:t>：&lt;</w:t>
            </w:r>
            <w:r w:rsidR="00DC0ED8" w:rsidRPr="00DC0ED8">
              <w:rPr>
                <w:rFonts w:ascii="仿宋" w:eastAsia="仿宋" w:hAnsi="仿宋"/>
                <w:bCs/>
              </w:rPr>
              <w:t>Vulnerability assessment of nearshore clam habitat subject to storm waves and surge</w:t>
            </w:r>
            <w:r w:rsidRPr="000D0BB0">
              <w:rPr>
                <w:rFonts w:ascii="仿宋" w:eastAsia="仿宋" w:hAnsi="仿宋" w:hint="eastAsia"/>
              </w:rPr>
              <w:t>；期刊：</w:t>
            </w:r>
            <w:r w:rsidR="00DC0ED8" w:rsidRPr="00DC0ED8">
              <w:rPr>
                <w:rFonts w:ascii="仿宋" w:eastAsia="仿宋" w:hAnsi="仿宋"/>
                <w:bCs/>
              </w:rPr>
              <w:t>Scientific Reports</w:t>
            </w:r>
            <w:r w:rsidRPr="000D0BB0">
              <w:rPr>
                <w:rFonts w:ascii="仿宋" w:eastAsia="仿宋" w:hAnsi="仿宋" w:hint="eastAsia"/>
              </w:rPr>
              <w:t>；年卷：20</w:t>
            </w:r>
            <w:r>
              <w:rPr>
                <w:rFonts w:ascii="仿宋" w:eastAsia="仿宋" w:hAnsi="仿宋"/>
              </w:rPr>
              <w:t>2</w:t>
            </w:r>
            <w:r w:rsidR="001666E7">
              <w:rPr>
                <w:rFonts w:ascii="仿宋" w:eastAsia="仿宋" w:hAnsi="仿宋"/>
              </w:rPr>
              <w:t>1</w:t>
            </w:r>
            <w:r w:rsidRPr="000D0BB0">
              <w:rPr>
                <w:rFonts w:ascii="仿宋" w:eastAsia="仿宋" w:hAnsi="仿宋" w:hint="eastAsia"/>
              </w:rPr>
              <w:t>年</w:t>
            </w:r>
            <w:r>
              <w:rPr>
                <w:rFonts w:ascii="仿宋" w:eastAsia="仿宋" w:hAnsi="仿宋" w:hint="eastAsia"/>
              </w:rPr>
              <w:t>1</w:t>
            </w:r>
            <w:r w:rsidR="001666E7">
              <w:rPr>
                <w:rFonts w:ascii="仿宋" w:eastAsia="仿宋" w:hAnsi="仿宋"/>
              </w:rPr>
              <w:t>1</w:t>
            </w:r>
            <w:r w:rsidRPr="000D0BB0">
              <w:rPr>
                <w:rFonts w:ascii="仿宋" w:eastAsia="仿宋" w:hAnsi="仿宋" w:hint="eastAsia"/>
              </w:rPr>
              <w:t>卷；</w:t>
            </w:r>
            <w:r w:rsidR="001666E7" w:rsidRPr="000D0BB0">
              <w:rPr>
                <w:rFonts w:ascii="仿宋" w:eastAsia="仿宋" w:hAnsi="仿宋" w:hint="eastAsia"/>
              </w:rPr>
              <w:t>第一作者：</w:t>
            </w:r>
            <w:r w:rsidR="001666E7">
              <w:rPr>
                <w:rFonts w:ascii="仿宋" w:eastAsia="仿宋" w:hAnsi="仿宋" w:hint="eastAsia"/>
              </w:rPr>
              <w:t>张尧；</w:t>
            </w:r>
            <w:r w:rsidR="008D6DF5" w:rsidRPr="000D0BB0">
              <w:rPr>
                <w:rFonts w:ascii="仿宋" w:eastAsia="仿宋" w:hAnsi="仿宋" w:hint="eastAsia"/>
              </w:rPr>
              <w:t>第</w:t>
            </w:r>
            <w:r w:rsidR="008D6DF5">
              <w:rPr>
                <w:rFonts w:ascii="仿宋" w:eastAsia="仿宋" w:hAnsi="仿宋" w:hint="eastAsia"/>
              </w:rPr>
              <w:t>四</w:t>
            </w:r>
            <w:r w:rsidR="008D6DF5" w:rsidRPr="000D0BB0">
              <w:rPr>
                <w:rFonts w:ascii="仿宋" w:eastAsia="仿宋" w:hAnsi="仿宋" w:hint="eastAsia"/>
              </w:rPr>
              <w:t>作者：</w:t>
            </w:r>
            <w:r w:rsidR="008D6DF5">
              <w:rPr>
                <w:rFonts w:ascii="仿宋" w:eastAsia="仿宋" w:hAnsi="仿宋" w:hint="eastAsia"/>
              </w:rPr>
              <w:t>黄婉茹；</w:t>
            </w:r>
            <w:r w:rsidR="008D6DF5" w:rsidRPr="000D0BB0">
              <w:rPr>
                <w:rFonts w:ascii="仿宋" w:eastAsia="仿宋" w:hAnsi="仿宋" w:hint="eastAsia"/>
              </w:rPr>
              <w:t>第</w:t>
            </w:r>
            <w:r w:rsidR="008D6DF5">
              <w:rPr>
                <w:rFonts w:ascii="仿宋" w:eastAsia="仿宋" w:hAnsi="仿宋" w:hint="eastAsia"/>
              </w:rPr>
              <w:t>五</w:t>
            </w:r>
            <w:r w:rsidR="008D6DF5" w:rsidRPr="000D0BB0">
              <w:rPr>
                <w:rFonts w:ascii="仿宋" w:eastAsia="仿宋" w:hAnsi="仿宋" w:hint="eastAsia"/>
              </w:rPr>
              <w:t>作者：</w:t>
            </w:r>
            <w:proofErr w:type="gramStart"/>
            <w:r w:rsidR="008D6DF5">
              <w:rPr>
                <w:rFonts w:ascii="仿宋" w:eastAsia="仿宋" w:hAnsi="仿宋" w:hint="eastAsia"/>
              </w:rPr>
              <w:t>刘旭楠</w:t>
            </w:r>
            <w:proofErr w:type="gramEnd"/>
            <w:r w:rsidR="001666E7" w:rsidRPr="000D0BB0">
              <w:rPr>
                <w:rFonts w:ascii="仿宋" w:eastAsia="仿宋" w:hAnsi="仿宋" w:hint="eastAsia"/>
              </w:rPr>
              <w:t>&gt;</w:t>
            </w:r>
          </w:p>
        </w:tc>
      </w:tr>
      <w:tr w:rsidR="008D6DF5" w14:paraId="0F4F539E" w14:textId="77777777" w:rsidTr="00060D9A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7F546EED" w14:textId="77777777" w:rsidR="008D6DF5" w:rsidRDefault="008D6DF5" w:rsidP="00060D9A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653076ED" w14:textId="78DA5E8E" w:rsidR="008D6DF5" w:rsidRPr="000D0BB0" w:rsidRDefault="008D6DF5" w:rsidP="00AB25B3">
            <w:p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  <w:r w:rsidRPr="000D0BB0">
              <w:rPr>
                <w:rFonts w:ascii="仿宋" w:eastAsia="仿宋" w:hAnsi="仿宋" w:hint="eastAsia"/>
              </w:rPr>
              <w:t>论文</w:t>
            </w:r>
            <w:r>
              <w:rPr>
                <w:rFonts w:ascii="仿宋" w:eastAsia="仿宋" w:hAnsi="仿宋"/>
              </w:rPr>
              <w:t>5</w:t>
            </w:r>
            <w:r w:rsidRPr="000D0BB0">
              <w:rPr>
                <w:rFonts w:ascii="仿宋" w:eastAsia="仿宋" w:hAnsi="仿宋" w:hint="eastAsia"/>
              </w:rPr>
              <w:t>：&lt;</w:t>
            </w:r>
            <w:r w:rsidRPr="008D6DF5">
              <w:rPr>
                <w:rFonts w:ascii="仿宋" w:eastAsia="仿宋" w:hAnsi="仿宋"/>
                <w:bCs/>
              </w:rPr>
              <w:t>Storm surge damage interpretation by satellite imagery: case review</w:t>
            </w:r>
            <w:r w:rsidRPr="000D0BB0">
              <w:rPr>
                <w:rFonts w:ascii="仿宋" w:eastAsia="仿宋" w:hAnsi="仿宋" w:hint="eastAsia"/>
              </w:rPr>
              <w:t>；期刊：</w:t>
            </w:r>
            <w:r w:rsidRPr="008D6DF5">
              <w:rPr>
                <w:rFonts w:ascii="仿宋" w:eastAsia="仿宋" w:hAnsi="仿宋"/>
              </w:rPr>
              <w:t>Natural Hazards</w:t>
            </w:r>
            <w:r>
              <w:rPr>
                <w:rFonts w:ascii="仿宋" w:eastAsia="仿宋" w:hAnsi="仿宋" w:hint="eastAsia"/>
              </w:rPr>
              <w:t>；</w:t>
            </w:r>
            <w:r w:rsidRPr="000D0BB0">
              <w:rPr>
                <w:rFonts w:ascii="仿宋" w:eastAsia="仿宋" w:hAnsi="仿宋" w:hint="eastAsia"/>
              </w:rPr>
              <w:t>年卷：20</w:t>
            </w:r>
            <w:r>
              <w:rPr>
                <w:rFonts w:ascii="仿宋" w:eastAsia="仿宋" w:hAnsi="仿宋"/>
              </w:rPr>
              <w:t>21</w:t>
            </w:r>
            <w:r w:rsidRPr="000D0BB0">
              <w:rPr>
                <w:rFonts w:ascii="仿宋" w:eastAsia="仿宋" w:hAnsi="仿宋" w:hint="eastAsia"/>
              </w:rPr>
              <w:t>年</w:t>
            </w:r>
            <w:r>
              <w:rPr>
                <w:rFonts w:ascii="仿宋" w:eastAsia="仿宋" w:hAnsi="仿宋"/>
              </w:rPr>
              <w:t>112</w:t>
            </w:r>
            <w:r w:rsidRPr="000D0BB0">
              <w:rPr>
                <w:rFonts w:ascii="仿宋" w:eastAsia="仿宋" w:hAnsi="仿宋" w:hint="eastAsia"/>
              </w:rPr>
              <w:t>卷；第</w:t>
            </w:r>
            <w:r>
              <w:rPr>
                <w:rFonts w:ascii="仿宋" w:eastAsia="仿宋" w:hAnsi="仿宋" w:hint="eastAsia"/>
              </w:rPr>
              <w:t>一</w:t>
            </w:r>
            <w:r w:rsidRPr="000D0BB0">
              <w:rPr>
                <w:rFonts w:ascii="仿宋" w:eastAsia="仿宋" w:hAnsi="仿宋" w:hint="eastAsia"/>
              </w:rPr>
              <w:t>作者：</w:t>
            </w:r>
            <w:r>
              <w:rPr>
                <w:rFonts w:ascii="仿宋" w:eastAsia="仿宋" w:hAnsi="仿宋" w:hint="eastAsia"/>
              </w:rPr>
              <w:t>刘旭楠；</w:t>
            </w:r>
            <w:r w:rsidRPr="000D0BB0">
              <w:rPr>
                <w:rFonts w:ascii="仿宋" w:eastAsia="仿宋" w:hAnsi="仿宋" w:hint="eastAsia"/>
              </w:rPr>
              <w:t>第</w:t>
            </w:r>
            <w:r>
              <w:rPr>
                <w:rFonts w:ascii="仿宋" w:eastAsia="仿宋" w:hAnsi="仿宋" w:hint="eastAsia"/>
              </w:rPr>
              <w:t>二</w:t>
            </w:r>
            <w:r w:rsidRPr="000D0BB0">
              <w:rPr>
                <w:rFonts w:ascii="仿宋" w:eastAsia="仿宋" w:hAnsi="仿宋" w:hint="eastAsia"/>
              </w:rPr>
              <w:t>作者：</w:t>
            </w:r>
            <w:r>
              <w:rPr>
                <w:rFonts w:ascii="仿宋" w:eastAsia="仿宋" w:hAnsi="仿宋" w:hint="eastAsia"/>
              </w:rPr>
              <w:t>张尧；</w:t>
            </w:r>
            <w:r w:rsidRPr="000D0BB0">
              <w:rPr>
                <w:rFonts w:ascii="仿宋" w:eastAsia="仿宋" w:hAnsi="仿宋" w:hint="eastAsia"/>
              </w:rPr>
              <w:t>第</w:t>
            </w:r>
            <w:r>
              <w:rPr>
                <w:rFonts w:ascii="仿宋" w:eastAsia="仿宋" w:hAnsi="仿宋" w:hint="eastAsia"/>
              </w:rPr>
              <w:t>五</w:t>
            </w:r>
            <w:r w:rsidRPr="000D0BB0">
              <w:rPr>
                <w:rFonts w:ascii="仿宋" w:eastAsia="仿宋" w:hAnsi="仿宋" w:hint="eastAsia"/>
              </w:rPr>
              <w:t>作者：</w:t>
            </w:r>
            <w:r>
              <w:rPr>
                <w:rFonts w:ascii="仿宋" w:eastAsia="仿宋" w:hAnsi="仿宋" w:hint="eastAsia"/>
              </w:rPr>
              <w:t>黄婉茹</w:t>
            </w:r>
            <w:r w:rsidRPr="000D0BB0">
              <w:rPr>
                <w:rFonts w:ascii="仿宋" w:eastAsia="仿宋" w:hAnsi="仿宋" w:hint="eastAsia"/>
              </w:rPr>
              <w:t>&gt;</w:t>
            </w:r>
          </w:p>
        </w:tc>
      </w:tr>
      <w:tr w:rsidR="008D6DF5" w14:paraId="335BB285" w14:textId="77777777" w:rsidTr="00060D9A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428FE770" w14:textId="77777777" w:rsidR="008D6DF5" w:rsidRDefault="008D6DF5" w:rsidP="00060D9A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25AE861C" w14:textId="2E44D2AE" w:rsidR="008D6DF5" w:rsidRPr="000D0BB0" w:rsidRDefault="008D6DF5" w:rsidP="00AB25B3">
            <w:p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  <w:r w:rsidRPr="000D0BB0">
              <w:rPr>
                <w:rFonts w:ascii="仿宋" w:eastAsia="仿宋" w:hAnsi="仿宋" w:hint="eastAsia"/>
              </w:rPr>
              <w:t>论文</w:t>
            </w:r>
            <w:r>
              <w:rPr>
                <w:rFonts w:ascii="仿宋" w:eastAsia="仿宋" w:hAnsi="仿宋"/>
              </w:rPr>
              <w:t>6</w:t>
            </w:r>
            <w:r w:rsidRPr="000D0BB0">
              <w:rPr>
                <w:rFonts w:ascii="仿宋" w:eastAsia="仿宋" w:hAnsi="仿宋" w:hint="eastAsia"/>
              </w:rPr>
              <w:t>：&lt;</w:t>
            </w:r>
            <w:r w:rsidRPr="008D6DF5">
              <w:rPr>
                <w:rFonts w:ascii="仿宋" w:eastAsia="仿宋" w:hAnsi="仿宋"/>
              </w:rPr>
              <w:t>Multi-objective optimization of semi-submersible platforms using particle swam optimization algorithm based on surrogate mode</w:t>
            </w:r>
            <w:r>
              <w:rPr>
                <w:rFonts w:ascii="仿宋" w:eastAsia="仿宋" w:hAnsi="仿宋" w:hint="eastAsia"/>
              </w:rPr>
              <w:t>l</w:t>
            </w:r>
            <w:r w:rsidRPr="000D0BB0">
              <w:rPr>
                <w:rFonts w:ascii="仿宋" w:eastAsia="仿宋" w:hAnsi="仿宋" w:hint="eastAsia"/>
              </w:rPr>
              <w:t>；期刊：</w:t>
            </w:r>
            <w:r w:rsidRPr="005D5838">
              <w:rPr>
                <w:rFonts w:ascii="仿宋" w:eastAsia="仿宋" w:hAnsi="仿宋"/>
              </w:rPr>
              <w:t>Ocean Engineering</w:t>
            </w:r>
            <w:r w:rsidRPr="000D0BB0">
              <w:rPr>
                <w:rFonts w:ascii="仿宋" w:eastAsia="仿宋" w:hAnsi="仿宋" w:hint="eastAsia"/>
              </w:rPr>
              <w:t>；年卷：20</w:t>
            </w:r>
            <w:r>
              <w:rPr>
                <w:rFonts w:ascii="仿宋" w:eastAsia="仿宋" w:hAnsi="仿宋"/>
              </w:rPr>
              <w:t>19</w:t>
            </w:r>
            <w:r w:rsidRPr="000D0BB0">
              <w:rPr>
                <w:rFonts w:ascii="仿宋" w:eastAsia="仿宋" w:hAnsi="仿宋" w:hint="eastAsia"/>
              </w:rPr>
              <w:t>年</w:t>
            </w:r>
            <w:r>
              <w:rPr>
                <w:rFonts w:ascii="仿宋" w:eastAsia="仿宋" w:hAnsi="仿宋"/>
              </w:rPr>
              <w:t>178</w:t>
            </w:r>
            <w:r w:rsidRPr="000D0BB0">
              <w:rPr>
                <w:rFonts w:ascii="仿宋" w:eastAsia="仿宋" w:hAnsi="仿宋" w:hint="eastAsia"/>
              </w:rPr>
              <w:t>卷；</w:t>
            </w:r>
            <w:r>
              <w:rPr>
                <w:rFonts w:ascii="仿宋" w:eastAsia="仿宋" w:hAnsi="仿宋" w:hint="eastAsia"/>
              </w:rPr>
              <w:t>通讯作者：张新曙</w:t>
            </w:r>
            <w:r w:rsidRPr="000D0BB0">
              <w:rPr>
                <w:rFonts w:ascii="仿宋" w:eastAsia="仿宋" w:hAnsi="仿宋" w:hint="eastAsia"/>
              </w:rPr>
              <w:t>&gt;</w:t>
            </w:r>
          </w:p>
        </w:tc>
      </w:tr>
      <w:tr w:rsidR="008D6DF5" w14:paraId="2EF93B24" w14:textId="77777777" w:rsidTr="00060D9A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2AF3E162" w14:textId="77777777" w:rsidR="008D6DF5" w:rsidRDefault="008D6DF5" w:rsidP="00060D9A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691A3F3F" w14:textId="516F19FD" w:rsidR="008D6DF5" w:rsidRPr="000D0BB0" w:rsidRDefault="001804DA" w:rsidP="00AB25B3">
            <w:p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  <w:r w:rsidRPr="000D0BB0">
              <w:rPr>
                <w:rFonts w:ascii="仿宋" w:eastAsia="仿宋" w:hAnsi="仿宋" w:hint="eastAsia"/>
              </w:rPr>
              <w:t>论文</w:t>
            </w:r>
            <w:r>
              <w:rPr>
                <w:rFonts w:ascii="仿宋" w:eastAsia="仿宋" w:hAnsi="仿宋"/>
              </w:rPr>
              <w:t>7</w:t>
            </w:r>
            <w:r w:rsidRPr="000D0BB0">
              <w:rPr>
                <w:rFonts w:ascii="仿宋" w:eastAsia="仿宋" w:hAnsi="仿宋" w:hint="eastAsia"/>
              </w:rPr>
              <w:t>：&lt;</w:t>
            </w:r>
            <w:r w:rsidRPr="001804DA">
              <w:rPr>
                <w:rFonts w:ascii="仿宋" w:eastAsia="仿宋" w:hAnsi="仿宋"/>
              </w:rPr>
              <w:t>On the flow around two circular cylinders in tandem arrangement at high Reynolds numbers</w:t>
            </w:r>
            <w:r w:rsidRPr="000D0BB0">
              <w:rPr>
                <w:rFonts w:ascii="仿宋" w:eastAsia="仿宋" w:hAnsi="仿宋" w:hint="eastAsia"/>
              </w:rPr>
              <w:t>；期刊：</w:t>
            </w:r>
            <w:r w:rsidRPr="005D5838">
              <w:rPr>
                <w:rFonts w:ascii="仿宋" w:eastAsia="仿宋" w:hAnsi="仿宋"/>
              </w:rPr>
              <w:t>Ocean Engineering</w:t>
            </w:r>
            <w:r w:rsidRPr="000D0BB0">
              <w:rPr>
                <w:rFonts w:ascii="仿宋" w:eastAsia="仿宋" w:hAnsi="仿宋" w:hint="eastAsia"/>
              </w:rPr>
              <w:t>；年卷：20</w:t>
            </w:r>
            <w:r>
              <w:rPr>
                <w:rFonts w:ascii="仿宋" w:eastAsia="仿宋" w:hAnsi="仿宋"/>
              </w:rPr>
              <w:t>19</w:t>
            </w:r>
            <w:r w:rsidRPr="000D0BB0">
              <w:rPr>
                <w:rFonts w:ascii="仿宋" w:eastAsia="仿宋" w:hAnsi="仿宋" w:hint="eastAsia"/>
              </w:rPr>
              <w:t>年</w:t>
            </w:r>
            <w:r>
              <w:rPr>
                <w:rFonts w:ascii="仿宋" w:eastAsia="仿宋" w:hAnsi="仿宋"/>
              </w:rPr>
              <w:t>189</w:t>
            </w:r>
            <w:r w:rsidRPr="000D0BB0">
              <w:rPr>
                <w:rFonts w:ascii="仿宋" w:eastAsia="仿宋" w:hAnsi="仿宋" w:hint="eastAsia"/>
              </w:rPr>
              <w:t>卷；</w:t>
            </w:r>
            <w:r>
              <w:rPr>
                <w:rFonts w:ascii="仿宋" w:eastAsia="仿宋" w:hAnsi="仿宋" w:hint="eastAsia"/>
              </w:rPr>
              <w:t>第二作者：张新曙</w:t>
            </w:r>
            <w:r w:rsidRPr="000D0BB0">
              <w:rPr>
                <w:rFonts w:ascii="仿宋" w:eastAsia="仿宋" w:hAnsi="仿宋" w:hint="eastAsia"/>
              </w:rPr>
              <w:t>；</w:t>
            </w:r>
            <w:r>
              <w:rPr>
                <w:rFonts w:ascii="仿宋" w:eastAsia="仿宋" w:hAnsi="仿宋" w:hint="eastAsia"/>
              </w:rPr>
              <w:t>通讯作者：张新曙</w:t>
            </w:r>
            <w:r w:rsidRPr="000D0BB0">
              <w:rPr>
                <w:rFonts w:ascii="仿宋" w:eastAsia="仿宋" w:hAnsi="仿宋" w:hint="eastAsia"/>
              </w:rPr>
              <w:t>&gt;</w:t>
            </w:r>
          </w:p>
        </w:tc>
      </w:tr>
      <w:tr w:rsidR="008D6DF5" w14:paraId="458CAA74" w14:textId="77777777" w:rsidTr="00060D9A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236E8488" w14:textId="77777777" w:rsidR="008D6DF5" w:rsidRDefault="008D6DF5" w:rsidP="00060D9A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61DF1099" w14:textId="69648C81" w:rsidR="008D6DF5" w:rsidRPr="000D0BB0" w:rsidRDefault="001804DA" w:rsidP="00AB25B3">
            <w:p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  <w:r w:rsidRPr="000D0BB0">
              <w:rPr>
                <w:rFonts w:ascii="仿宋" w:eastAsia="仿宋" w:hAnsi="仿宋" w:hint="eastAsia"/>
              </w:rPr>
              <w:t>论文</w:t>
            </w:r>
            <w:r>
              <w:rPr>
                <w:rFonts w:ascii="仿宋" w:eastAsia="仿宋" w:hAnsi="仿宋"/>
              </w:rPr>
              <w:t>8</w:t>
            </w:r>
            <w:r w:rsidRPr="000D0BB0">
              <w:rPr>
                <w:rFonts w:ascii="仿宋" w:eastAsia="仿宋" w:hAnsi="仿宋" w:hint="eastAsia"/>
              </w:rPr>
              <w:t>：&lt;</w:t>
            </w:r>
            <w:r w:rsidRPr="001804DA">
              <w:rPr>
                <w:rFonts w:ascii="仿宋" w:eastAsia="仿宋" w:hAnsi="仿宋"/>
              </w:rPr>
              <w:t>A Wave Prediction Framework Based on Machine Learning and the Third Generation Wave Model</w:t>
            </w:r>
            <w:r w:rsidRPr="000D0BB0">
              <w:rPr>
                <w:rFonts w:ascii="仿宋" w:eastAsia="仿宋" w:hAnsi="仿宋" w:hint="eastAsia"/>
              </w:rPr>
              <w:t>；期刊：</w:t>
            </w:r>
            <w:r w:rsidRPr="005D5838">
              <w:rPr>
                <w:rFonts w:ascii="仿宋" w:eastAsia="仿宋" w:hAnsi="仿宋"/>
              </w:rPr>
              <w:t>Ocean Engineering</w:t>
            </w:r>
            <w:r w:rsidRPr="000D0BB0">
              <w:rPr>
                <w:rFonts w:ascii="仿宋" w:eastAsia="仿宋" w:hAnsi="仿宋" w:hint="eastAsia"/>
              </w:rPr>
              <w:t>；年卷：20</w:t>
            </w:r>
            <w:r>
              <w:rPr>
                <w:rFonts w:ascii="仿宋" w:eastAsia="仿宋" w:hAnsi="仿宋"/>
              </w:rPr>
              <w:t>19</w:t>
            </w:r>
            <w:r w:rsidRPr="000D0BB0">
              <w:rPr>
                <w:rFonts w:ascii="仿宋" w:eastAsia="仿宋" w:hAnsi="仿宋" w:hint="eastAsia"/>
              </w:rPr>
              <w:t>年</w:t>
            </w:r>
            <w:r>
              <w:rPr>
                <w:rFonts w:ascii="仿宋" w:eastAsia="仿宋" w:hAnsi="仿宋"/>
              </w:rPr>
              <w:t>189</w:t>
            </w:r>
            <w:r w:rsidRPr="000D0BB0">
              <w:rPr>
                <w:rFonts w:ascii="仿宋" w:eastAsia="仿宋" w:hAnsi="仿宋" w:hint="eastAsia"/>
              </w:rPr>
              <w:t>卷；</w:t>
            </w:r>
            <w:r>
              <w:rPr>
                <w:rFonts w:ascii="仿宋" w:eastAsia="仿宋" w:hAnsi="仿宋" w:hint="eastAsia"/>
              </w:rPr>
              <w:t>第二作者：张新曙</w:t>
            </w:r>
            <w:r w:rsidRPr="000D0BB0">
              <w:rPr>
                <w:rFonts w:ascii="仿宋" w:eastAsia="仿宋" w:hAnsi="仿宋" w:hint="eastAsia"/>
              </w:rPr>
              <w:t>；</w:t>
            </w:r>
            <w:r>
              <w:rPr>
                <w:rFonts w:ascii="仿宋" w:eastAsia="仿宋" w:hAnsi="仿宋" w:hint="eastAsia"/>
              </w:rPr>
              <w:t>通讯作者：张新曙</w:t>
            </w:r>
            <w:r w:rsidRPr="000D0BB0">
              <w:rPr>
                <w:rFonts w:ascii="仿宋" w:eastAsia="仿宋" w:hAnsi="仿宋" w:hint="eastAsia"/>
              </w:rPr>
              <w:t>&gt;</w:t>
            </w:r>
          </w:p>
        </w:tc>
      </w:tr>
      <w:tr w:rsidR="008D6DF5" w14:paraId="2C95D63A" w14:textId="77777777" w:rsidTr="00060D9A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2BF42437" w14:textId="77777777" w:rsidR="008D6DF5" w:rsidRDefault="008D6DF5" w:rsidP="00060D9A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501E1198" w14:textId="6C55B7FA" w:rsidR="008D6DF5" w:rsidRPr="000D0BB0" w:rsidRDefault="001804DA" w:rsidP="00AB25B3">
            <w:p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  <w:r w:rsidRPr="000D0BB0">
              <w:rPr>
                <w:rFonts w:ascii="仿宋" w:eastAsia="仿宋" w:hAnsi="仿宋" w:hint="eastAsia"/>
              </w:rPr>
              <w:t>论文</w:t>
            </w:r>
            <w:r>
              <w:rPr>
                <w:rFonts w:ascii="仿宋" w:eastAsia="仿宋" w:hAnsi="仿宋"/>
              </w:rPr>
              <w:t>9</w:t>
            </w:r>
            <w:r w:rsidRPr="000D0BB0">
              <w:rPr>
                <w:rFonts w:ascii="仿宋" w:eastAsia="仿宋" w:hAnsi="仿宋" w:hint="eastAsia"/>
              </w:rPr>
              <w:t>：&lt;</w:t>
            </w:r>
            <w:r w:rsidRPr="001804DA">
              <w:rPr>
                <w:rFonts w:ascii="仿宋" w:eastAsia="仿宋" w:hAnsi="仿宋" w:hint="eastAsia"/>
              </w:rPr>
              <w:t>福建省智能网格海洋预报业务系统实现与应用</w:t>
            </w:r>
            <w:r w:rsidRPr="000D0BB0">
              <w:rPr>
                <w:rFonts w:ascii="仿宋" w:eastAsia="仿宋" w:hAnsi="仿宋" w:hint="eastAsia"/>
              </w:rPr>
              <w:t>；</w:t>
            </w:r>
            <w:r w:rsidR="00CD7FE3" w:rsidRPr="000D0BB0">
              <w:rPr>
                <w:rFonts w:ascii="仿宋" w:eastAsia="仿宋" w:hAnsi="仿宋" w:hint="eastAsia"/>
              </w:rPr>
              <w:t>期刊：</w:t>
            </w:r>
            <w:r w:rsidR="00CD7FE3" w:rsidRPr="00CD7FE3">
              <w:rPr>
                <w:rFonts w:ascii="仿宋" w:eastAsia="仿宋" w:hAnsi="仿宋" w:hint="eastAsia"/>
              </w:rPr>
              <w:t>海洋预报</w:t>
            </w:r>
            <w:r w:rsidR="00CD7FE3" w:rsidRPr="000D0BB0">
              <w:rPr>
                <w:rFonts w:ascii="仿宋" w:eastAsia="仿宋" w:hAnsi="仿宋" w:hint="eastAsia"/>
              </w:rPr>
              <w:t>；</w:t>
            </w:r>
            <w:r w:rsidRPr="000D0BB0">
              <w:rPr>
                <w:rFonts w:ascii="仿宋" w:eastAsia="仿宋" w:hAnsi="仿宋" w:hint="eastAsia"/>
              </w:rPr>
              <w:t>年卷：20</w:t>
            </w:r>
            <w:r w:rsidR="00CD7FE3">
              <w:rPr>
                <w:rFonts w:ascii="仿宋" w:eastAsia="仿宋" w:hAnsi="仿宋"/>
              </w:rPr>
              <w:t>21</w:t>
            </w:r>
            <w:r w:rsidRPr="000D0BB0">
              <w:rPr>
                <w:rFonts w:ascii="仿宋" w:eastAsia="仿宋" w:hAnsi="仿宋" w:hint="eastAsia"/>
              </w:rPr>
              <w:t>年</w:t>
            </w:r>
            <w:r w:rsidR="00CD7FE3">
              <w:rPr>
                <w:rFonts w:ascii="仿宋" w:eastAsia="仿宋" w:hAnsi="仿宋"/>
              </w:rPr>
              <w:t>38</w:t>
            </w:r>
            <w:r w:rsidRPr="000D0BB0">
              <w:rPr>
                <w:rFonts w:ascii="仿宋" w:eastAsia="仿宋" w:hAnsi="仿宋" w:hint="eastAsia"/>
              </w:rPr>
              <w:t>卷；</w:t>
            </w:r>
            <w:r>
              <w:rPr>
                <w:rFonts w:ascii="仿宋" w:eastAsia="仿宋" w:hAnsi="仿宋" w:hint="eastAsia"/>
              </w:rPr>
              <w:t>第</w:t>
            </w:r>
            <w:r w:rsidR="00CD7FE3">
              <w:rPr>
                <w:rFonts w:ascii="仿宋" w:eastAsia="仿宋" w:hAnsi="仿宋" w:hint="eastAsia"/>
              </w:rPr>
              <w:t>一</w:t>
            </w:r>
            <w:r>
              <w:rPr>
                <w:rFonts w:ascii="仿宋" w:eastAsia="仿宋" w:hAnsi="仿宋" w:hint="eastAsia"/>
              </w:rPr>
              <w:t>作者：</w:t>
            </w:r>
            <w:r w:rsidR="00CD7FE3">
              <w:rPr>
                <w:rFonts w:ascii="仿宋" w:eastAsia="仿宋" w:hAnsi="仿宋" w:hint="eastAsia"/>
              </w:rPr>
              <w:t>李雪丁</w:t>
            </w:r>
            <w:r w:rsidRPr="000D0BB0">
              <w:rPr>
                <w:rFonts w:ascii="仿宋" w:eastAsia="仿宋" w:hAnsi="仿宋" w:hint="eastAsia"/>
              </w:rPr>
              <w:t>；</w:t>
            </w:r>
            <w:r w:rsidR="00CD7FE3">
              <w:rPr>
                <w:rFonts w:ascii="仿宋" w:eastAsia="仿宋" w:hAnsi="仿宋" w:hint="eastAsia"/>
              </w:rPr>
              <w:t>第四作者</w:t>
            </w:r>
            <w:r>
              <w:rPr>
                <w:rFonts w:ascii="仿宋" w:eastAsia="仿宋" w:hAnsi="仿宋" w:hint="eastAsia"/>
              </w:rPr>
              <w:t>：</w:t>
            </w:r>
            <w:r w:rsidR="00CD7FE3">
              <w:rPr>
                <w:rFonts w:ascii="仿宋" w:eastAsia="仿宋" w:hAnsi="仿宋" w:hint="eastAsia"/>
              </w:rPr>
              <w:t>郑祥靖</w:t>
            </w:r>
            <w:r w:rsidRPr="000D0BB0">
              <w:rPr>
                <w:rFonts w:ascii="仿宋" w:eastAsia="仿宋" w:hAnsi="仿宋" w:hint="eastAsia"/>
              </w:rPr>
              <w:t>&gt;</w:t>
            </w:r>
          </w:p>
        </w:tc>
      </w:tr>
      <w:tr w:rsidR="008D6DF5" w14:paraId="581E1990" w14:textId="77777777" w:rsidTr="00060D9A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2FF11FFF" w14:textId="77777777" w:rsidR="008D6DF5" w:rsidRDefault="008D6DF5" w:rsidP="00060D9A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5065453D" w14:textId="18C25C3E" w:rsidR="008D6DF5" w:rsidRPr="00CD7FE3" w:rsidRDefault="00CD7FE3" w:rsidP="00AB25B3">
            <w:p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  <w:r w:rsidRPr="000D0BB0">
              <w:rPr>
                <w:rFonts w:ascii="仿宋" w:eastAsia="仿宋" w:hAnsi="仿宋" w:hint="eastAsia"/>
              </w:rPr>
              <w:t>论文</w:t>
            </w:r>
            <w:r>
              <w:rPr>
                <w:rFonts w:ascii="仿宋" w:eastAsia="仿宋" w:hAnsi="仿宋"/>
              </w:rPr>
              <w:t>10</w:t>
            </w:r>
            <w:r w:rsidRPr="000D0BB0">
              <w:rPr>
                <w:rFonts w:ascii="仿宋" w:eastAsia="仿宋" w:hAnsi="仿宋" w:hint="eastAsia"/>
              </w:rPr>
              <w:t>：&lt;</w:t>
            </w:r>
            <w:r w:rsidRPr="00CD7FE3">
              <w:rPr>
                <w:rFonts w:ascii="仿宋" w:eastAsia="仿宋" w:hAnsi="仿宋" w:hint="eastAsia"/>
              </w:rPr>
              <w:t>基于代理模型的三立柱半潜平台多目标优化</w:t>
            </w:r>
            <w:r w:rsidRPr="000D0BB0">
              <w:rPr>
                <w:rFonts w:ascii="仿宋" w:eastAsia="仿宋" w:hAnsi="仿宋" w:hint="eastAsia"/>
              </w:rPr>
              <w:t>；期刊：</w:t>
            </w:r>
            <w:r w:rsidRPr="00CD7FE3">
              <w:rPr>
                <w:rFonts w:ascii="仿宋" w:eastAsia="仿宋" w:hAnsi="仿宋" w:hint="eastAsia"/>
              </w:rPr>
              <w:t>上海交通大学学报</w:t>
            </w:r>
            <w:r w:rsidRPr="000D0BB0">
              <w:rPr>
                <w:rFonts w:ascii="仿宋" w:eastAsia="仿宋" w:hAnsi="仿宋" w:hint="eastAsia"/>
              </w:rPr>
              <w:t>；年卷：20</w:t>
            </w:r>
            <w:r>
              <w:rPr>
                <w:rFonts w:ascii="仿宋" w:eastAsia="仿宋" w:hAnsi="仿宋"/>
              </w:rPr>
              <w:t>21</w:t>
            </w:r>
            <w:r w:rsidRPr="000D0BB0">
              <w:rPr>
                <w:rFonts w:ascii="仿宋" w:eastAsia="仿宋" w:hAnsi="仿宋" w:hint="eastAsia"/>
              </w:rPr>
              <w:t>年</w:t>
            </w:r>
            <w:r>
              <w:rPr>
                <w:rFonts w:ascii="仿宋" w:eastAsia="仿宋" w:hAnsi="仿宋"/>
              </w:rPr>
              <w:t>55</w:t>
            </w:r>
            <w:r w:rsidRPr="000D0BB0">
              <w:rPr>
                <w:rFonts w:ascii="仿宋" w:eastAsia="仿宋" w:hAnsi="仿宋" w:hint="eastAsia"/>
              </w:rPr>
              <w:t>卷；</w:t>
            </w:r>
            <w:r>
              <w:rPr>
                <w:rFonts w:ascii="仿宋" w:eastAsia="仿宋" w:hAnsi="仿宋" w:hint="eastAsia"/>
              </w:rPr>
              <w:t>通讯作者：张新曙</w:t>
            </w:r>
            <w:r w:rsidRPr="000D0BB0">
              <w:rPr>
                <w:rFonts w:ascii="仿宋" w:eastAsia="仿宋" w:hAnsi="仿宋" w:hint="eastAsia"/>
              </w:rPr>
              <w:t>&gt;</w:t>
            </w:r>
          </w:p>
        </w:tc>
      </w:tr>
      <w:tr w:rsidR="008D6DF5" w14:paraId="1686B1D1" w14:textId="77777777" w:rsidTr="00060D9A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3883B331" w14:textId="77777777" w:rsidR="008D6DF5" w:rsidRDefault="008D6DF5" w:rsidP="00060D9A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2F7E2CBA" w14:textId="41441E64" w:rsidR="008D6DF5" w:rsidRPr="00CD7FE3" w:rsidRDefault="00CD7FE3" w:rsidP="00AB25B3">
            <w:p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  <w:r w:rsidRPr="000D0BB0">
              <w:rPr>
                <w:rFonts w:ascii="仿宋" w:eastAsia="仿宋" w:hAnsi="仿宋" w:hint="eastAsia"/>
              </w:rPr>
              <w:t>论文</w:t>
            </w:r>
            <w:r>
              <w:rPr>
                <w:rFonts w:ascii="仿宋" w:eastAsia="仿宋" w:hAnsi="仿宋"/>
              </w:rPr>
              <w:t>11</w:t>
            </w:r>
            <w:r w:rsidRPr="000D0BB0">
              <w:rPr>
                <w:rFonts w:ascii="仿宋" w:eastAsia="仿宋" w:hAnsi="仿宋" w:hint="eastAsia"/>
              </w:rPr>
              <w:t>：&lt;</w:t>
            </w:r>
            <w:r>
              <w:t xml:space="preserve"> </w:t>
            </w:r>
            <w:r w:rsidRPr="00CD7FE3">
              <w:rPr>
                <w:rFonts w:ascii="仿宋" w:eastAsia="仿宋" w:hAnsi="仿宋"/>
              </w:rPr>
              <w:t>High-fidelity simulation of a hydraulic jump around a surface-piercing hydrofoil</w:t>
            </w:r>
            <w:r w:rsidRPr="000D0BB0">
              <w:rPr>
                <w:rFonts w:ascii="仿宋" w:eastAsia="仿宋" w:hAnsi="仿宋" w:hint="eastAsia"/>
              </w:rPr>
              <w:t>；期刊：</w:t>
            </w:r>
            <w:r w:rsidRPr="00CD7FE3">
              <w:rPr>
                <w:rFonts w:ascii="仿宋" w:eastAsia="仿宋" w:hAnsi="仿宋"/>
              </w:rPr>
              <w:t>Physics of Fluids</w:t>
            </w:r>
            <w:r w:rsidRPr="000D0BB0">
              <w:rPr>
                <w:rFonts w:ascii="仿宋" w:eastAsia="仿宋" w:hAnsi="仿宋" w:hint="eastAsia"/>
              </w:rPr>
              <w:t>；年卷：20</w:t>
            </w:r>
            <w:r>
              <w:rPr>
                <w:rFonts w:ascii="仿宋" w:eastAsia="仿宋" w:hAnsi="仿宋"/>
              </w:rPr>
              <w:t>21</w:t>
            </w:r>
            <w:r w:rsidRPr="000D0BB0">
              <w:rPr>
                <w:rFonts w:ascii="仿宋" w:eastAsia="仿宋" w:hAnsi="仿宋" w:hint="eastAsia"/>
              </w:rPr>
              <w:t>年</w:t>
            </w:r>
            <w:r>
              <w:rPr>
                <w:rFonts w:ascii="仿宋" w:eastAsia="仿宋" w:hAnsi="仿宋"/>
              </w:rPr>
              <w:t>33</w:t>
            </w:r>
            <w:r w:rsidRPr="000D0BB0">
              <w:rPr>
                <w:rFonts w:ascii="仿宋" w:eastAsia="仿宋" w:hAnsi="仿宋" w:hint="eastAsia"/>
              </w:rPr>
              <w:t>卷；</w:t>
            </w:r>
            <w:r>
              <w:rPr>
                <w:rFonts w:ascii="仿宋" w:eastAsia="仿宋" w:hAnsi="仿宋" w:hint="eastAsia"/>
              </w:rPr>
              <w:t>第二</w:t>
            </w:r>
            <w:r w:rsidR="00E569F7">
              <w:rPr>
                <w:rFonts w:ascii="仿宋" w:eastAsia="仿宋" w:hAnsi="仿宋" w:hint="eastAsia"/>
              </w:rPr>
              <w:t>作者： 刘成；</w:t>
            </w:r>
            <w:r>
              <w:rPr>
                <w:rFonts w:ascii="仿宋" w:eastAsia="仿宋" w:hAnsi="仿宋" w:hint="eastAsia"/>
              </w:rPr>
              <w:t>通讯作者：</w:t>
            </w:r>
            <w:r w:rsidR="00E569F7">
              <w:rPr>
                <w:rFonts w:ascii="仿宋" w:eastAsia="仿宋" w:hAnsi="仿宋" w:hint="eastAsia"/>
              </w:rPr>
              <w:t>刘成</w:t>
            </w:r>
            <w:r w:rsidRPr="000D0BB0">
              <w:rPr>
                <w:rFonts w:ascii="仿宋" w:eastAsia="仿宋" w:hAnsi="仿宋" w:hint="eastAsia"/>
              </w:rPr>
              <w:t>&gt;</w:t>
            </w:r>
          </w:p>
        </w:tc>
      </w:tr>
      <w:tr w:rsidR="00060D9A" w14:paraId="131CF240" w14:textId="77777777" w:rsidTr="00060D9A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19095818" w14:textId="77777777" w:rsidR="00060D9A" w:rsidRDefault="00060D9A" w:rsidP="00060D9A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16854E63" w14:textId="0356B4D0" w:rsidR="00060D9A" w:rsidRPr="000D0BB0" w:rsidRDefault="00E569F7" w:rsidP="00AB25B3">
            <w:p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  <w:r w:rsidRPr="000D0BB0">
              <w:rPr>
                <w:rFonts w:ascii="仿宋" w:eastAsia="仿宋" w:hAnsi="仿宋" w:hint="eastAsia"/>
              </w:rPr>
              <w:t>论文</w:t>
            </w:r>
            <w:r>
              <w:rPr>
                <w:rFonts w:ascii="仿宋" w:eastAsia="仿宋" w:hAnsi="仿宋"/>
              </w:rPr>
              <w:t>12</w:t>
            </w:r>
            <w:r w:rsidRPr="000D0BB0">
              <w:rPr>
                <w:rFonts w:ascii="仿宋" w:eastAsia="仿宋" w:hAnsi="仿宋" w:hint="eastAsia"/>
              </w:rPr>
              <w:t>：&lt;</w:t>
            </w:r>
            <w:r>
              <w:t xml:space="preserve"> </w:t>
            </w:r>
            <w:r w:rsidRPr="00E569F7">
              <w:rPr>
                <w:rFonts w:ascii="仿宋" w:eastAsia="仿宋" w:hAnsi="仿宋"/>
              </w:rPr>
              <w:t>Numerical investigation of flow structure and air entrainment of breaking bow wave generated by a rectangular plate</w:t>
            </w:r>
            <w:r w:rsidRPr="000D0BB0">
              <w:rPr>
                <w:rFonts w:ascii="仿宋" w:eastAsia="仿宋" w:hAnsi="仿宋" w:hint="eastAsia"/>
              </w:rPr>
              <w:t>；期刊：</w:t>
            </w:r>
            <w:r w:rsidRPr="00CD7FE3">
              <w:rPr>
                <w:rFonts w:ascii="仿宋" w:eastAsia="仿宋" w:hAnsi="仿宋"/>
              </w:rPr>
              <w:t>Physics of Fluids</w:t>
            </w:r>
            <w:r w:rsidRPr="000D0BB0">
              <w:rPr>
                <w:rFonts w:ascii="仿宋" w:eastAsia="仿宋" w:hAnsi="仿宋" w:hint="eastAsia"/>
              </w:rPr>
              <w:t>；年卷：20</w:t>
            </w:r>
            <w:r>
              <w:rPr>
                <w:rFonts w:ascii="仿宋" w:eastAsia="仿宋" w:hAnsi="仿宋"/>
              </w:rPr>
              <w:t>21</w:t>
            </w:r>
            <w:r w:rsidRPr="000D0BB0">
              <w:rPr>
                <w:rFonts w:ascii="仿宋" w:eastAsia="仿宋" w:hAnsi="仿宋" w:hint="eastAsia"/>
              </w:rPr>
              <w:t>年</w:t>
            </w:r>
            <w:r>
              <w:rPr>
                <w:rFonts w:ascii="仿宋" w:eastAsia="仿宋" w:hAnsi="仿宋"/>
              </w:rPr>
              <w:t>33</w:t>
            </w:r>
            <w:r w:rsidRPr="000D0BB0">
              <w:rPr>
                <w:rFonts w:ascii="仿宋" w:eastAsia="仿宋" w:hAnsi="仿宋" w:hint="eastAsia"/>
              </w:rPr>
              <w:t>卷；</w:t>
            </w:r>
            <w:r>
              <w:rPr>
                <w:rFonts w:ascii="仿宋" w:eastAsia="仿宋" w:hAnsi="仿宋" w:hint="eastAsia"/>
              </w:rPr>
              <w:t>第二作者：刘成；通讯作者：刘成</w:t>
            </w:r>
            <w:r w:rsidRPr="000D0BB0">
              <w:rPr>
                <w:rFonts w:ascii="仿宋" w:eastAsia="仿宋" w:hAnsi="仿宋" w:hint="eastAsia"/>
              </w:rPr>
              <w:t>&gt;</w:t>
            </w:r>
          </w:p>
        </w:tc>
      </w:tr>
      <w:tr w:rsidR="00060D9A" w14:paraId="764383B3" w14:textId="77777777" w:rsidTr="00060D9A">
        <w:trPr>
          <w:trHeight w:val="397"/>
          <w:jc w:val="center"/>
        </w:trPr>
        <w:tc>
          <w:tcPr>
            <w:tcW w:w="1615" w:type="dxa"/>
            <w:vMerge w:val="restart"/>
            <w:vAlign w:val="center"/>
          </w:tcPr>
          <w:p w14:paraId="58864343" w14:textId="77777777" w:rsidR="00060D9A" w:rsidRDefault="00060D9A" w:rsidP="00060D9A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知识产权名称</w:t>
            </w:r>
          </w:p>
        </w:tc>
        <w:tc>
          <w:tcPr>
            <w:tcW w:w="7849" w:type="dxa"/>
            <w:vAlign w:val="center"/>
          </w:tcPr>
          <w:p w14:paraId="31CF3C27" w14:textId="4CA9EE55" w:rsidR="00060D9A" w:rsidRDefault="00AE507E" w:rsidP="00AB25B3">
            <w:p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  <w:r w:rsidRPr="00AE507E">
              <w:rPr>
                <w:rFonts w:ascii="仿宋" w:eastAsia="仿宋" w:hAnsi="仿宋" w:hint="eastAsia"/>
              </w:rPr>
              <w:t>发明专利</w:t>
            </w:r>
            <w:r>
              <w:rPr>
                <w:rFonts w:ascii="仿宋" w:eastAsia="仿宋" w:hAnsi="仿宋" w:hint="eastAsia"/>
              </w:rPr>
              <w:t>1</w:t>
            </w:r>
            <w:r w:rsidRPr="00AE507E">
              <w:rPr>
                <w:rFonts w:ascii="仿宋" w:eastAsia="仿宋" w:hAnsi="仿宋" w:hint="eastAsia"/>
              </w:rPr>
              <w:t>：</w:t>
            </w:r>
            <w:r w:rsidR="00C542AE">
              <w:rPr>
                <w:rFonts w:ascii="仿宋" w:eastAsia="仿宋" w:hAnsi="仿宋" w:hint="eastAsia"/>
              </w:rPr>
              <w:t>&lt;</w:t>
            </w:r>
            <w:r w:rsidRPr="00AE507E">
              <w:rPr>
                <w:rFonts w:ascii="仿宋" w:eastAsia="仿宋" w:hAnsi="仿宋" w:hint="eastAsia"/>
              </w:rPr>
              <w:t>一种海洋预报中网格预报数据的过滤方法及终端</w:t>
            </w:r>
            <w:r w:rsidR="00C542AE">
              <w:rPr>
                <w:rFonts w:ascii="仿宋" w:eastAsia="仿宋" w:hAnsi="仿宋" w:hint="eastAsia"/>
              </w:rPr>
              <w:t>；</w:t>
            </w:r>
            <w:r w:rsidRPr="00AE507E">
              <w:rPr>
                <w:rFonts w:ascii="仿宋" w:eastAsia="仿宋" w:hAnsi="仿宋" w:hint="eastAsia"/>
              </w:rPr>
              <w:t>专利号：ZL 2019 1 1154774.9</w:t>
            </w:r>
            <w:r w:rsidR="00C542AE">
              <w:rPr>
                <w:rFonts w:ascii="仿宋" w:eastAsia="仿宋" w:hAnsi="仿宋" w:hint="eastAsia"/>
              </w:rPr>
              <w:t>；第一发明人：李雪丁；第二发明人：李星&gt;</w:t>
            </w:r>
          </w:p>
        </w:tc>
      </w:tr>
      <w:tr w:rsidR="00060D9A" w14:paraId="4E43D0CA" w14:textId="77777777" w:rsidTr="00060D9A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17205A93" w14:textId="77777777" w:rsidR="00060D9A" w:rsidRDefault="00060D9A" w:rsidP="00060D9A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4F3F6649" w14:textId="101EB0DE" w:rsidR="00060D9A" w:rsidRPr="00C542AE" w:rsidRDefault="00AE507E" w:rsidP="00AB25B3">
            <w:p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  <w:r w:rsidRPr="00AE507E">
              <w:rPr>
                <w:rFonts w:ascii="仿宋" w:eastAsia="仿宋" w:hAnsi="仿宋" w:hint="eastAsia"/>
              </w:rPr>
              <w:t>发明专利</w:t>
            </w:r>
            <w:r>
              <w:rPr>
                <w:rFonts w:ascii="仿宋" w:eastAsia="仿宋" w:hAnsi="仿宋" w:hint="eastAsia"/>
              </w:rPr>
              <w:t>2</w:t>
            </w:r>
            <w:r w:rsidRPr="00AE507E">
              <w:rPr>
                <w:rFonts w:ascii="仿宋" w:eastAsia="仿宋" w:hAnsi="仿宋" w:hint="eastAsia"/>
              </w:rPr>
              <w:t>：</w:t>
            </w:r>
            <w:r w:rsidR="00C542AE">
              <w:rPr>
                <w:rFonts w:ascii="仿宋" w:eastAsia="仿宋" w:hAnsi="仿宋" w:hint="eastAsia"/>
              </w:rPr>
              <w:t>&lt;</w:t>
            </w:r>
            <w:r w:rsidRPr="00AE507E">
              <w:rPr>
                <w:rFonts w:ascii="仿宋" w:eastAsia="仿宋" w:hAnsi="仿宋" w:hint="eastAsia"/>
              </w:rPr>
              <w:t>一种智能化海洋网格预报方法及终端</w:t>
            </w:r>
            <w:r w:rsidR="00C542AE">
              <w:rPr>
                <w:rFonts w:ascii="仿宋" w:eastAsia="仿宋" w:hAnsi="仿宋" w:hint="eastAsia"/>
              </w:rPr>
              <w:t>；</w:t>
            </w:r>
            <w:r w:rsidRPr="00AE507E">
              <w:rPr>
                <w:rFonts w:ascii="仿宋" w:eastAsia="仿宋" w:hAnsi="仿宋" w:hint="eastAsia"/>
              </w:rPr>
              <w:t>专利号：ZL 2019 1 1154765.X</w:t>
            </w:r>
            <w:r w:rsidR="00C542AE">
              <w:rPr>
                <w:rFonts w:ascii="仿宋" w:eastAsia="仿宋" w:hAnsi="仿宋" w:hint="eastAsia"/>
              </w:rPr>
              <w:t>；第一发明人：郑祥靖；第二发明人：李雪丁；第六发明人：李星&gt;</w:t>
            </w:r>
          </w:p>
        </w:tc>
      </w:tr>
      <w:tr w:rsidR="00060D9A" w14:paraId="3540B0EB" w14:textId="77777777" w:rsidTr="00060D9A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1AADC029" w14:textId="77777777" w:rsidR="00060D9A" w:rsidRDefault="00060D9A" w:rsidP="00060D9A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16B19227" w14:textId="2B016718" w:rsidR="00060D9A" w:rsidRPr="00AE507E" w:rsidRDefault="00AE507E" w:rsidP="00AB25B3">
            <w:p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  <w:bookmarkStart w:id="0" w:name="OLE_LINK1"/>
            <w:r w:rsidRPr="00AE507E">
              <w:rPr>
                <w:rFonts w:ascii="仿宋" w:eastAsia="仿宋" w:hAnsi="仿宋" w:hint="eastAsia"/>
              </w:rPr>
              <w:t>软件著作权</w:t>
            </w:r>
            <w:r>
              <w:rPr>
                <w:rFonts w:ascii="仿宋" w:eastAsia="仿宋" w:hAnsi="仿宋" w:hint="eastAsia"/>
              </w:rPr>
              <w:t>1：</w:t>
            </w:r>
            <w:bookmarkEnd w:id="0"/>
            <w:r w:rsidR="00C542AE">
              <w:rPr>
                <w:rFonts w:ascii="仿宋" w:eastAsia="仿宋" w:hAnsi="仿宋" w:hint="eastAsia"/>
              </w:rPr>
              <w:t>&lt;</w:t>
            </w:r>
            <w:r w:rsidRPr="00AE507E">
              <w:rPr>
                <w:rFonts w:ascii="仿宋" w:eastAsia="仿宋" w:hAnsi="仿宋" w:hint="eastAsia"/>
              </w:rPr>
              <w:t>浮筏式海水养殖设施受灾风险评估预警计算软件</w:t>
            </w:r>
            <w:r w:rsidR="00C542AE">
              <w:rPr>
                <w:rFonts w:ascii="仿宋" w:eastAsia="仿宋" w:hAnsi="仿宋" w:hint="eastAsia"/>
              </w:rPr>
              <w:t>；</w:t>
            </w:r>
            <w:r w:rsidRPr="00AE507E">
              <w:rPr>
                <w:rFonts w:ascii="仿宋" w:eastAsia="仿宋" w:hAnsi="仿宋" w:hint="eastAsia"/>
              </w:rPr>
              <w:t>登记号：2021SR1547744</w:t>
            </w:r>
            <w:r w:rsidR="00C542AE">
              <w:rPr>
                <w:rFonts w:ascii="仿宋" w:eastAsia="仿宋" w:hAnsi="仿宋" w:hint="eastAsia"/>
              </w:rPr>
              <w:t>；第一完成人：张新曙；第二完成人：张尧；第三完成人：储备&gt;</w:t>
            </w:r>
          </w:p>
        </w:tc>
      </w:tr>
      <w:tr w:rsidR="00AE507E" w14:paraId="058288DB" w14:textId="77777777" w:rsidTr="00060D9A">
        <w:trPr>
          <w:trHeight w:val="392"/>
          <w:jc w:val="center"/>
        </w:trPr>
        <w:tc>
          <w:tcPr>
            <w:tcW w:w="1615" w:type="dxa"/>
            <w:vMerge/>
            <w:vAlign w:val="center"/>
          </w:tcPr>
          <w:p w14:paraId="60CE3327" w14:textId="77777777" w:rsidR="00AE507E" w:rsidRDefault="00AE507E" w:rsidP="00060D9A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618D51A8" w14:textId="63ECCACB" w:rsidR="00AE507E" w:rsidRPr="00AE507E" w:rsidRDefault="006D1AF4" w:rsidP="00AB25B3">
            <w:p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 w:cs="宋体"/>
              </w:rPr>
            </w:pPr>
            <w:r w:rsidRPr="00AE507E">
              <w:rPr>
                <w:rFonts w:ascii="仿宋" w:eastAsia="仿宋" w:hAnsi="仿宋" w:hint="eastAsia"/>
              </w:rPr>
              <w:t>软件著作权</w:t>
            </w:r>
            <w:r w:rsidR="00AB25B3">
              <w:rPr>
                <w:rFonts w:ascii="仿宋" w:eastAsia="仿宋" w:hAnsi="仿宋"/>
              </w:rPr>
              <w:t>2</w:t>
            </w:r>
            <w:r>
              <w:rPr>
                <w:rFonts w:ascii="仿宋" w:eastAsia="仿宋" w:hAnsi="仿宋" w:hint="eastAsia"/>
              </w:rPr>
              <w:t>：</w:t>
            </w:r>
            <w:r w:rsidR="005D5838">
              <w:rPr>
                <w:rFonts w:ascii="仿宋" w:eastAsia="仿宋" w:hAnsi="仿宋" w:cs="宋体" w:hint="eastAsia"/>
              </w:rPr>
              <w:t>&lt;</w:t>
            </w:r>
            <w:r w:rsidR="00AE507E" w:rsidRPr="00AE507E">
              <w:rPr>
                <w:rFonts w:ascii="仿宋" w:eastAsia="仿宋" w:hAnsi="仿宋" w:cs="宋体" w:hint="eastAsia"/>
              </w:rPr>
              <w:t>海洋</w:t>
            </w:r>
            <w:proofErr w:type="gramStart"/>
            <w:r w:rsidR="00AE507E" w:rsidRPr="00AE507E">
              <w:rPr>
                <w:rFonts w:ascii="仿宋" w:eastAsia="仿宋" w:hAnsi="仿宋" w:cs="宋体" w:hint="eastAsia"/>
              </w:rPr>
              <w:t>承灾体近海</w:t>
            </w:r>
            <w:proofErr w:type="gramEnd"/>
            <w:r w:rsidR="00AE507E" w:rsidRPr="00AE507E">
              <w:rPr>
                <w:rFonts w:ascii="仿宋" w:eastAsia="仿宋" w:hAnsi="仿宋" w:cs="宋体" w:hint="eastAsia"/>
              </w:rPr>
              <w:t>养殖区提取软件</w:t>
            </w:r>
            <w:r w:rsidR="005D5838">
              <w:rPr>
                <w:rFonts w:ascii="仿宋" w:eastAsia="仿宋" w:hAnsi="仿宋" w:cs="宋体" w:hint="eastAsia"/>
              </w:rPr>
              <w:t>;</w:t>
            </w:r>
            <w:r w:rsidR="005D5838">
              <w:rPr>
                <w:rFonts w:ascii="仿宋" w:eastAsia="仿宋" w:hAnsi="仿宋" w:cs="宋体"/>
              </w:rPr>
              <w:t xml:space="preserve"> </w:t>
            </w:r>
            <w:r w:rsidR="00AE507E" w:rsidRPr="00AE507E">
              <w:rPr>
                <w:rFonts w:ascii="仿宋" w:eastAsia="仿宋" w:hAnsi="仿宋" w:cs="宋体" w:hint="eastAsia"/>
              </w:rPr>
              <w:t>登记号：2018SR547168</w:t>
            </w:r>
            <w:r w:rsidR="005D5838">
              <w:rPr>
                <w:rFonts w:ascii="仿宋" w:eastAsia="仿宋" w:hAnsi="仿宋" w:cs="宋体" w:hint="eastAsia"/>
              </w:rPr>
              <w:t>;</w:t>
            </w:r>
            <w:r w:rsidR="005D5838">
              <w:rPr>
                <w:rFonts w:ascii="仿宋" w:eastAsia="仿宋" w:hAnsi="仿宋" w:hint="eastAsia"/>
              </w:rPr>
              <w:t xml:space="preserve"> 第一完成人：张尧；第二完成人：</w:t>
            </w:r>
            <w:r w:rsidR="005D5838" w:rsidRPr="005D5838">
              <w:rPr>
                <w:rFonts w:ascii="仿宋" w:eastAsia="仿宋" w:hAnsi="仿宋" w:hint="eastAsia"/>
              </w:rPr>
              <w:t>刘旭楠</w:t>
            </w:r>
            <w:r w:rsidR="005D5838">
              <w:rPr>
                <w:rFonts w:ascii="仿宋" w:eastAsia="仿宋" w:hAnsi="仿宋" w:hint="eastAsia"/>
              </w:rPr>
              <w:t>；第三完成人：黄婉茹&gt;</w:t>
            </w:r>
          </w:p>
        </w:tc>
      </w:tr>
      <w:tr w:rsidR="00AB25B3" w14:paraId="0357AF68" w14:textId="77777777" w:rsidTr="00060D9A">
        <w:trPr>
          <w:trHeight w:val="392"/>
          <w:jc w:val="center"/>
        </w:trPr>
        <w:tc>
          <w:tcPr>
            <w:tcW w:w="1615" w:type="dxa"/>
            <w:vMerge/>
            <w:vAlign w:val="center"/>
          </w:tcPr>
          <w:p w14:paraId="47DADFD5" w14:textId="77777777" w:rsidR="00AB25B3" w:rsidRDefault="00AB25B3" w:rsidP="00060D9A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32C9D0B0" w14:textId="1B0473F4" w:rsidR="00AB25B3" w:rsidRPr="00AB25B3" w:rsidRDefault="00AB25B3" w:rsidP="00AB25B3">
            <w:p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/>
                <w:lang w:val="en-GB"/>
              </w:rPr>
            </w:pPr>
            <w:r w:rsidRPr="00AE507E">
              <w:rPr>
                <w:rFonts w:ascii="仿宋" w:eastAsia="仿宋" w:hAnsi="仿宋" w:hint="eastAsia"/>
              </w:rPr>
              <w:t>软件著作权</w:t>
            </w:r>
            <w:r>
              <w:rPr>
                <w:rFonts w:ascii="仿宋" w:eastAsia="仿宋" w:hAnsi="仿宋"/>
              </w:rPr>
              <w:t>3</w:t>
            </w:r>
            <w:r>
              <w:rPr>
                <w:rFonts w:ascii="仿宋" w:eastAsia="仿宋" w:hAnsi="仿宋" w:hint="eastAsia"/>
              </w:rPr>
              <w:t>：</w:t>
            </w:r>
            <w:r>
              <w:rPr>
                <w:rFonts w:ascii="仿宋" w:eastAsia="仿宋" w:hAnsi="仿宋" w:cs="宋体" w:hint="eastAsia"/>
              </w:rPr>
              <w:t>&lt;</w:t>
            </w:r>
            <w:r w:rsidRPr="00AB25B3">
              <w:rPr>
                <w:rFonts w:ascii="仿宋" w:eastAsia="仿宋" w:hAnsi="仿宋" w:hint="eastAsia"/>
              </w:rPr>
              <w:t>海浪波高短时预报软件</w:t>
            </w:r>
            <w:r>
              <w:rPr>
                <w:rFonts w:ascii="仿宋" w:eastAsia="仿宋" w:hAnsi="仿宋" w:hint="eastAsia"/>
              </w:rPr>
              <w:t>；</w:t>
            </w:r>
            <w:r w:rsidRPr="00AB25B3">
              <w:rPr>
                <w:rFonts w:ascii="仿宋" w:eastAsia="仿宋" w:hAnsi="仿宋" w:hint="eastAsia"/>
              </w:rPr>
              <w:t>登记号：2021SR0006248</w:t>
            </w:r>
            <w:r>
              <w:rPr>
                <w:rFonts w:ascii="仿宋" w:eastAsia="仿宋" w:hAnsi="仿宋" w:hint="eastAsia"/>
              </w:rPr>
              <w:t>；第一完成人：张新曙 &gt;</w:t>
            </w:r>
          </w:p>
        </w:tc>
      </w:tr>
      <w:tr w:rsidR="00AE507E" w14:paraId="6C846FCE" w14:textId="77777777" w:rsidTr="00060D9A">
        <w:trPr>
          <w:trHeight w:val="392"/>
          <w:jc w:val="center"/>
        </w:trPr>
        <w:tc>
          <w:tcPr>
            <w:tcW w:w="1615" w:type="dxa"/>
            <w:vMerge/>
            <w:vAlign w:val="center"/>
          </w:tcPr>
          <w:p w14:paraId="7BC8DF78" w14:textId="77777777" w:rsidR="00AE507E" w:rsidRDefault="00AE507E" w:rsidP="00060D9A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6431FB59" w14:textId="1A7C982A" w:rsidR="00AE507E" w:rsidRPr="00AE507E" w:rsidRDefault="006D1AF4" w:rsidP="00AB25B3">
            <w:p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 w:cs="宋体"/>
              </w:rPr>
            </w:pPr>
            <w:r w:rsidRPr="00AE507E">
              <w:rPr>
                <w:rFonts w:ascii="仿宋" w:eastAsia="仿宋" w:hAnsi="仿宋" w:hint="eastAsia"/>
              </w:rPr>
              <w:t>软件著作权</w:t>
            </w:r>
            <w:r w:rsidR="00AB25B3">
              <w:rPr>
                <w:rFonts w:ascii="仿宋" w:eastAsia="仿宋" w:hAnsi="仿宋"/>
              </w:rPr>
              <w:t>4</w:t>
            </w:r>
            <w:r>
              <w:rPr>
                <w:rFonts w:ascii="仿宋" w:eastAsia="仿宋" w:hAnsi="仿宋" w:hint="eastAsia"/>
              </w:rPr>
              <w:t>：</w:t>
            </w:r>
            <w:r w:rsidR="00C542AE">
              <w:rPr>
                <w:rFonts w:ascii="仿宋" w:eastAsia="仿宋" w:hAnsi="仿宋" w:hint="eastAsia"/>
              </w:rPr>
              <w:t>&lt;</w:t>
            </w:r>
            <w:r w:rsidRPr="006D1AF4">
              <w:rPr>
                <w:rFonts w:ascii="仿宋" w:eastAsia="仿宋" w:hAnsi="仿宋" w:cs="宋体" w:hint="eastAsia"/>
              </w:rPr>
              <w:t>非线性波浪高</w:t>
            </w:r>
            <w:proofErr w:type="gramStart"/>
            <w:r w:rsidRPr="006D1AF4">
              <w:rPr>
                <w:rFonts w:ascii="仿宋" w:eastAsia="仿宋" w:hAnsi="仿宋" w:cs="宋体" w:hint="eastAsia"/>
              </w:rPr>
              <w:t>阶谱快速</w:t>
            </w:r>
            <w:proofErr w:type="gramEnd"/>
            <w:r w:rsidRPr="006D1AF4">
              <w:rPr>
                <w:rFonts w:ascii="仿宋" w:eastAsia="仿宋" w:hAnsi="仿宋" w:cs="宋体" w:hint="eastAsia"/>
              </w:rPr>
              <w:t>模拟软件</w:t>
            </w:r>
            <w:r w:rsidR="00C542AE">
              <w:rPr>
                <w:rFonts w:ascii="仿宋" w:eastAsia="仿宋" w:hAnsi="仿宋" w:cs="宋体" w:hint="eastAsia"/>
              </w:rPr>
              <w:t>;</w:t>
            </w:r>
            <w:r w:rsidR="00C542AE">
              <w:rPr>
                <w:rFonts w:ascii="仿宋" w:eastAsia="仿宋" w:hAnsi="仿宋" w:cs="宋体"/>
              </w:rPr>
              <w:t xml:space="preserve"> </w:t>
            </w:r>
            <w:r w:rsidRPr="006D1AF4">
              <w:rPr>
                <w:rFonts w:ascii="仿宋" w:eastAsia="仿宋" w:hAnsi="仿宋" w:cs="宋体" w:hint="eastAsia"/>
              </w:rPr>
              <w:t>登记号：2019SR1332735</w:t>
            </w:r>
            <w:r w:rsidR="00C542AE">
              <w:rPr>
                <w:rFonts w:ascii="仿宋" w:eastAsia="仿宋" w:hAnsi="仿宋" w:cs="宋体" w:hint="eastAsia"/>
              </w:rPr>
              <w:t>;</w:t>
            </w:r>
            <w:r w:rsidR="00C542AE">
              <w:rPr>
                <w:rFonts w:ascii="仿宋" w:eastAsia="仿宋" w:hAnsi="仿宋" w:cs="宋体"/>
              </w:rPr>
              <w:t xml:space="preserve"> </w:t>
            </w:r>
            <w:r w:rsidR="00C542AE">
              <w:rPr>
                <w:rFonts w:ascii="仿宋" w:eastAsia="仿宋" w:hAnsi="仿宋" w:hint="eastAsia"/>
              </w:rPr>
              <w:t>第</w:t>
            </w:r>
            <w:r w:rsidR="00AB25B3">
              <w:rPr>
                <w:rFonts w:ascii="仿宋" w:eastAsia="仿宋" w:hAnsi="仿宋" w:hint="eastAsia"/>
              </w:rPr>
              <w:t>一</w:t>
            </w:r>
            <w:r w:rsidR="00C542AE">
              <w:rPr>
                <w:rFonts w:ascii="仿宋" w:eastAsia="仿宋" w:hAnsi="仿宋" w:hint="eastAsia"/>
              </w:rPr>
              <w:t>完成人：张新曙</w:t>
            </w:r>
            <w:r w:rsidR="008D6DF5">
              <w:rPr>
                <w:rFonts w:ascii="仿宋" w:eastAsia="仿宋" w:hAnsi="仿宋" w:hint="eastAsia"/>
              </w:rPr>
              <w:t xml:space="preserve"> </w:t>
            </w:r>
            <w:r w:rsidR="00C542AE">
              <w:rPr>
                <w:rFonts w:ascii="仿宋" w:eastAsia="仿宋" w:hAnsi="仿宋" w:hint="eastAsia"/>
              </w:rPr>
              <w:t>&gt;</w:t>
            </w:r>
          </w:p>
        </w:tc>
      </w:tr>
      <w:tr w:rsidR="00AE507E" w14:paraId="0CEF5E52" w14:textId="77777777" w:rsidTr="00060D9A">
        <w:trPr>
          <w:trHeight w:val="392"/>
          <w:jc w:val="center"/>
        </w:trPr>
        <w:tc>
          <w:tcPr>
            <w:tcW w:w="1615" w:type="dxa"/>
            <w:vMerge/>
            <w:vAlign w:val="center"/>
          </w:tcPr>
          <w:p w14:paraId="7691DC65" w14:textId="77777777" w:rsidR="00AE507E" w:rsidRDefault="00AE507E" w:rsidP="00060D9A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54C10BD2" w14:textId="548EB51B" w:rsidR="00AE507E" w:rsidRPr="006D1AF4" w:rsidRDefault="006D1AF4" w:rsidP="00AB25B3">
            <w:p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 w:cs="宋体"/>
                <w:lang w:val="en-GB"/>
              </w:rPr>
            </w:pPr>
            <w:r w:rsidRPr="00AE507E">
              <w:rPr>
                <w:rFonts w:ascii="仿宋" w:eastAsia="仿宋" w:hAnsi="仿宋" w:hint="eastAsia"/>
              </w:rPr>
              <w:t>软件著作权</w:t>
            </w:r>
            <w:r w:rsidR="00AB25B3">
              <w:rPr>
                <w:rFonts w:ascii="仿宋" w:eastAsia="仿宋" w:hAnsi="仿宋"/>
              </w:rPr>
              <w:t>5</w:t>
            </w:r>
            <w:r>
              <w:rPr>
                <w:rFonts w:ascii="仿宋" w:eastAsia="仿宋" w:hAnsi="仿宋" w:hint="eastAsia"/>
              </w:rPr>
              <w:t>：</w:t>
            </w:r>
            <w:r w:rsidR="005D5838">
              <w:rPr>
                <w:rFonts w:ascii="仿宋" w:eastAsia="仿宋" w:hAnsi="仿宋" w:cs="宋体" w:hint="eastAsia"/>
                <w:lang w:val="en-GB"/>
              </w:rPr>
              <w:t>&lt;</w:t>
            </w:r>
            <w:r w:rsidRPr="006D1AF4">
              <w:rPr>
                <w:rFonts w:ascii="仿宋" w:eastAsia="仿宋" w:hAnsi="仿宋" w:cs="宋体" w:hint="eastAsia"/>
                <w:lang w:val="en-GB"/>
              </w:rPr>
              <w:t>基于高阶谱方法计算完全非线性波浪在变化地形上演化的软件</w:t>
            </w:r>
            <w:r w:rsidR="005D5838">
              <w:rPr>
                <w:rFonts w:ascii="仿宋" w:eastAsia="仿宋" w:hAnsi="仿宋" w:cs="宋体" w:hint="eastAsia"/>
                <w:lang w:val="en-GB"/>
              </w:rPr>
              <w:t>；</w:t>
            </w:r>
            <w:r w:rsidRPr="006D1AF4">
              <w:rPr>
                <w:rFonts w:ascii="仿宋" w:eastAsia="仿宋" w:hAnsi="仿宋" w:cs="宋体" w:hint="eastAsia"/>
                <w:lang w:val="en-GB"/>
              </w:rPr>
              <w:t>登记号：2022SR1244647</w:t>
            </w:r>
            <w:r w:rsidR="00C542AE">
              <w:rPr>
                <w:rFonts w:ascii="仿宋" w:eastAsia="仿宋" w:hAnsi="仿宋" w:cs="宋体" w:hint="eastAsia"/>
              </w:rPr>
              <w:t>;</w:t>
            </w:r>
            <w:r w:rsidR="00C542AE">
              <w:rPr>
                <w:rFonts w:ascii="仿宋" w:eastAsia="仿宋" w:hAnsi="仿宋" w:cs="宋体"/>
              </w:rPr>
              <w:t xml:space="preserve"> </w:t>
            </w:r>
            <w:r w:rsidR="00C542AE">
              <w:rPr>
                <w:rFonts w:ascii="仿宋" w:eastAsia="仿宋" w:hAnsi="仿宋" w:hint="eastAsia"/>
              </w:rPr>
              <w:t>第</w:t>
            </w:r>
            <w:r w:rsidR="008D6DF5">
              <w:rPr>
                <w:rFonts w:ascii="仿宋" w:eastAsia="仿宋" w:hAnsi="仿宋" w:hint="eastAsia"/>
              </w:rPr>
              <w:t>一</w:t>
            </w:r>
            <w:r w:rsidR="00C542AE">
              <w:rPr>
                <w:rFonts w:ascii="仿宋" w:eastAsia="仿宋" w:hAnsi="仿宋" w:hint="eastAsia"/>
              </w:rPr>
              <w:t>完成人：张新曙；第</w:t>
            </w:r>
            <w:r w:rsidR="008D6DF5">
              <w:rPr>
                <w:rFonts w:ascii="仿宋" w:eastAsia="仿宋" w:hAnsi="仿宋" w:hint="eastAsia"/>
              </w:rPr>
              <w:t>二</w:t>
            </w:r>
            <w:r w:rsidR="00C542AE">
              <w:rPr>
                <w:rFonts w:ascii="仿宋" w:eastAsia="仿宋" w:hAnsi="仿宋" w:hint="eastAsia"/>
              </w:rPr>
              <w:t>完成人：姚</w:t>
            </w:r>
            <w:r w:rsidR="008D6DF5">
              <w:rPr>
                <w:rFonts w:ascii="仿宋" w:eastAsia="仿宋" w:hAnsi="仿宋" w:hint="eastAsia"/>
              </w:rPr>
              <w:t>靳</w:t>
            </w:r>
            <w:r w:rsidR="00C542AE">
              <w:rPr>
                <w:rFonts w:ascii="仿宋" w:eastAsia="仿宋" w:hAnsi="仿宋" w:hint="eastAsia"/>
              </w:rPr>
              <w:t>羽&gt;</w:t>
            </w:r>
          </w:p>
        </w:tc>
      </w:tr>
      <w:tr w:rsidR="00AE507E" w14:paraId="56D647E6" w14:textId="77777777" w:rsidTr="00060D9A">
        <w:trPr>
          <w:trHeight w:val="392"/>
          <w:jc w:val="center"/>
        </w:trPr>
        <w:tc>
          <w:tcPr>
            <w:tcW w:w="1615" w:type="dxa"/>
            <w:vMerge/>
            <w:vAlign w:val="center"/>
          </w:tcPr>
          <w:p w14:paraId="686411F3" w14:textId="77777777" w:rsidR="00AE507E" w:rsidRDefault="00AE507E" w:rsidP="00060D9A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62119036" w14:textId="40667846" w:rsidR="00AE507E" w:rsidRPr="00AE507E" w:rsidRDefault="006D1AF4" w:rsidP="00AB25B3">
            <w:p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 w:cs="宋体"/>
              </w:rPr>
            </w:pPr>
            <w:r w:rsidRPr="00AE507E">
              <w:rPr>
                <w:rFonts w:ascii="仿宋" w:eastAsia="仿宋" w:hAnsi="仿宋" w:hint="eastAsia"/>
              </w:rPr>
              <w:t>软件著作权</w:t>
            </w:r>
            <w:r w:rsidR="00AB25B3">
              <w:rPr>
                <w:rFonts w:ascii="仿宋" w:eastAsia="仿宋" w:hAnsi="仿宋"/>
              </w:rPr>
              <w:t>6</w:t>
            </w:r>
            <w:r>
              <w:rPr>
                <w:rFonts w:ascii="仿宋" w:eastAsia="仿宋" w:hAnsi="仿宋" w:hint="eastAsia"/>
              </w:rPr>
              <w:t>：</w:t>
            </w:r>
            <w:r w:rsidR="005D5838">
              <w:rPr>
                <w:rFonts w:ascii="仿宋" w:eastAsia="仿宋" w:hAnsi="仿宋" w:cs="宋体" w:hint="eastAsia"/>
              </w:rPr>
              <w:t>&lt;</w:t>
            </w:r>
            <w:r w:rsidRPr="006D1AF4">
              <w:rPr>
                <w:rFonts w:ascii="仿宋" w:eastAsia="仿宋" w:hAnsi="仿宋" w:cs="宋体" w:hint="eastAsia"/>
              </w:rPr>
              <w:t>不可压缩两相流自适应直角网格数值模拟软件</w:t>
            </w:r>
            <w:r w:rsidR="005D5838">
              <w:rPr>
                <w:rFonts w:ascii="仿宋" w:eastAsia="仿宋" w:hAnsi="仿宋" w:cs="宋体" w:hint="eastAsia"/>
              </w:rPr>
              <w:t>；</w:t>
            </w:r>
            <w:r w:rsidRPr="006D1AF4">
              <w:rPr>
                <w:rFonts w:ascii="仿宋" w:eastAsia="仿宋" w:hAnsi="仿宋" w:cs="宋体" w:hint="eastAsia"/>
              </w:rPr>
              <w:t>登记号：2022SR1244647</w:t>
            </w:r>
            <w:r w:rsidR="005D5838">
              <w:rPr>
                <w:rFonts w:ascii="仿宋" w:eastAsia="仿宋" w:hAnsi="仿宋" w:cs="宋体" w:hint="eastAsia"/>
              </w:rPr>
              <w:t>;</w:t>
            </w:r>
            <w:r w:rsidR="005D5838">
              <w:rPr>
                <w:rFonts w:ascii="仿宋" w:eastAsia="仿宋" w:hAnsi="仿宋" w:hint="eastAsia"/>
              </w:rPr>
              <w:t xml:space="preserve"> 第一完成人：刘成&gt;</w:t>
            </w:r>
          </w:p>
        </w:tc>
      </w:tr>
      <w:tr w:rsidR="00060D9A" w14:paraId="18DA19A2" w14:textId="77777777" w:rsidTr="00060D9A">
        <w:trPr>
          <w:trHeight w:val="392"/>
          <w:jc w:val="center"/>
        </w:trPr>
        <w:tc>
          <w:tcPr>
            <w:tcW w:w="1615" w:type="dxa"/>
            <w:vMerge/>
            <w:vAlign w:val="center"/>
          </w:tcPr>
          <w:p w14:paraId="0DCFFD8B" w14:textId="77777777" w:rsidR="00060D9A" w:rsidRDefault="00060D9A" w:rsidP="00060D9A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7F3E6C9F" w14:textId="28967219" w:rsidR="00060D9A" w:rsidRDefault="006D1AF4" w:rsidP="00AB25B3">
            <w:p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  <w:r w:rsidRPr="00AE507E">
              <w:rPr>
                <w:rFonts w:ascii="仿宋" w:eastAsia="仿宋" w:hAnsi="仿宋" w:hint="eastAsia"/>
              </w:rPr>
              <w:t>软件著作权</w:t>
            </w:r>
            <w:r w:rsidR="00AB25B3">
              <w:rPr>
                <w:rFonts w:ascii="仿宋" w:eastAsia="仿宋" w:hAnsi="仿宋"/>
              </w:rPr>
              <w:t>7</w:t>
            </w:r>
            <w:r>
              <w:rPr>
                <w:rFonts w:ascii="仿宋" w:eastAsia="仿宋" w:hAnsi="仿宋" w:hint="eastAsia"/>
              </w:rPr>
              <w:t>：</w:t>
            </w:r>
            <w:r w:rsidR="005D5838">
              <w:rPr>
                <w:rFonts w:ascii="仿宋" w:eastAsia="仿宋" w:hAnsi="仿宋" w:hint="eastAsia"/>
              </w:rPr>
              <w:t>&lt;</w:t>
            </w:r>
            <w:r w:rsidRPr="006D1AF4">
              <w:rPr>
                <w:rFonts w:ascii="仿宋" w:eastAsia="仿宋" w:hAnsi="仿宋" w:hint="eastAsia"/>
              </w:rPr>
              <w:t>半潜平台多目标优化软件</w:t>
            </w:r>
            <w:r w:rsidR="005D5838">
              <w:rPr>
                <w:rFonts w:ascii="仿宋" w:eastAsia="仿宋" w:hAnsi="仿宋" w:hint="eastAsia"/>
              </w:rPr>
              <w:t>；</w:t>
            </w:r>
            <w:r w:rsidRPr="006D1AF4">
              <w:rPr>
                <w:rFonts w:ascii="仿宋" w:eastAsia="仿宋" w:hAnsi="仿宋" w:hint="eastAsia"/>
              </w:rPr>
              <w:t>登记号：2018SR533173</w:t>
            </w:r>
            <w:r w:rsidR="005D5838">
              <w:rPr>
                <w:rFonts w:ascii="仿宋" w:eastAsia="仿宋" w:hAnsi="仿宋" w:hint="eastAsia"/>
              </w:rPr>
              <w:t>；第一完成人：张新曙&gt;</w:t>
            </w:r>
          </w:p>
        </w:tc>
      </w:tr>
    </w:tbl>
    <w:p w14:paraId="021617B9" w14:textId="77777777" w:rsidR="0077281F" w:rsidRPr="006D1AF4" w:rsidRDefault="0077281F" w:rsidP="005423C4"/>
    <w:sectPr w:rsidR="0077281F" w:rsidRPr="006D1A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26763" w14:textId="77777777" w:rsidR="003917B2" w:rsidRDefault="003917B2" w:rsidP="007E3C51">
      <w:r>
        <w:separator/>
      </w:r>
    </w:p>
  </w:endnote>
  <w:endnote w:type="continuationSeparator" w:id="0">
    <w:p w14:paraId="09583505" w14:textId="77777777" w:rsidR="003917B2" w:rsidRDefault="003917B2" w:rsidP="007E3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C78B2" w14:textId="77777777" w:rsidR="003917B2" w:rsidRDefault="003917B2" w:rsidP="007E3C51">
      <w:r>
        <w:separator/>
      </w:r>
    </w:p>
  </w:footnote>
  <w:footnote w:type="continuationSeparator" w:id="0">
    <w:p w14:paraId="40939860" w14:textId="77777777" w:rsidR="003917B2" w:rsidRDefault="003917B2" w:rsidP="007E3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070CE"/>
    <w:multiLevelType w:val="multilevel"/>
    <w:tmpl w:val="3EF8004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680232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3C4"/>
    <w:rsid w:val="000073FF"/>
    <w:rsid w:val="00060D9A"/>
    <w:rsid w:val="000E65C4"/>
    <w:rsid w:val="001666E7"/>
    <w:rsid w:val="001804DA"/>
    <w:rsid w:val="00310875"/>
    <w:rsid w:val="003574C9"/>
    <w:rsid w:val="003917B2"/>
    <w:rsid w:val="003D638D"/>
    <w:rsid w:val="003F3D67"/>
    <w:rsid w:val="004F1E12"/>
    <w:rsid w:val="00513578"/>
    <w:rsid w:val="005423C4"/>
    <w:rsid w:val="005569F8"/>
    <w:rsid w:val="0059359B"/>
    <w:rsid w:val="005D5838"/>
    <w:rsid w:val="005E169B"/>
    <w:rsid w:val="006D1AF4"/>
    <w:rsid w:val="006D71FE"/>
    <w:rsid w:val="0077281F"/>
    <w:rsid w:val="007940BD"/>
    <w:rsid w:val="007E3C51"/>
    <w:rsid w:val="00817FDB"/>
    <w:rsid w:val="0083009D"/>
    <w:rsid w:val="00832278"/>
    <w:rsid w:val="008D6DF5"/>
    <w:rsid w:val="00917505"/>
    <w:rsid w:val="009E66E1"/>
    <w:rsid w:val="00AB25B3"/>
    <w:rsid w:val="00AE507E"/>
    <w:rsid w:val="00BA205E"/>
    <w:rsid w:val="00C21F79"/>
    <w:rsid w:val="00C542AE"/>
    <w:rsid w:val="00CD7FE3"/>
    <w:rsid w:val="00DC0202"/>
    <w:rsid w:val="00DC0ED8"/>
    <w:rsid w:val="00DC54EA"/>
    <w:rsid w:val="00DD0E2C"/>
    <w:rsid w:val="00E569F7"/>
    <w:rsid w:val="00E627F3"/>
    <w:rsid w:val="00F61E8A"/>
    <w:rsid w:val="00FB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1ED96"/>
  <w15:chartTrackingRefBased/>
  <w15:docId w15:val="{CA4C9B71-90A5-4069-BB8B-C63A50269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C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5423C4"/>
    <w:pPr>
      <w:keepNext/>
      <w:jc w:val="center"/>
      <w:outlineLvl w:val="0"/>
    </w:pPr>
    <w:rPr>
      <w:rFonts w:ascii="仿宋_GB2312" w:eastAsia="仿宋_GB2312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5423C4"/>
    <w:rPr>
      <w:rFonts w:ascii="仿宋_GB2312" w:eastAsia="仿宋_GB2312" w:hAnsi="Times New Roman" w:cs="Times New Roman"/>
      <w:kern w:val="0"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7E3C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3C5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3C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3C5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679</Words>
  <Characters>3875</Characters>
  <Application>Microsoft Office Word</Application>
  <DocSecurity>0</DocSecurity>
  <Lines>32</Lines>
  <Paragraphs>9</Paragraphs>
  <ScaleCrop>false</ScaleCrop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 Haimin</dc:creator>
  <cp:keywords/>
  <dc:description/>
  <cp:lastModifiedBy>Yao Jinyu</cp:lastModifiedBy>
  <cp:revision>2</cp:revision>
  <dcterms:created xsi:type="dcterms:W3CDTF">2022-10-24T12:57:00Z</dcterms:created>
  <dcterms:modified xsi:type="dcterms:W3CDTF">2022-10-24T12:57:00Z</dcterms:modified>
</cp:coreProperties>
</file>